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2B64" w14:textId="77777777" w:rsidR="002A290F" w:rsidRPr="004B047A" w:rsidRDefault="002A290F" w:rsidP="002A290F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C4FC437" wp14:editId="5B274A78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954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>
        <w:t xml:space="preserve">ASSISTÊNCIA </w:t>
      </w:r>
      <w:r w:rsidRPr="004B047A">
        <w:t>ESTUDANTI</w:t>
      </w:r>
      <w:r>
        <w:t>L</w:t>
      </w:r>
    </w:p>
    <w:p w14:paraId="50CD7D3F" w14:textId="77777777" w:rsidR="002A290F" w:rsidRPr="004B047A" w:rsidRDefault="002A290F" w:rsidP="002A290F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60CB4B" wp14:editId="5563ACB9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952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953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2B81B85">
              <v:group id="Group 911" style="position:absolute;margin-left:83.65pt;margin-top:29.4pt;width:428.15pt;height:.1pt;z-index:-251656192;mso-position-horizontal-relative:page" coordsize="8563,2" coordorigin="1673,588" o:spid="_x0000_s1026" w14:anchorId="5F435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">
                <v:shape id="Freeform 912" style="position:absolute;left:1673;top:588;width:8563;height:2;visibility:visible;mso-wrap-style:square;v-text-anchor:top" coordsize="8563,2" o:spid="_x0000_s1027" filled="f" strokeweight="1.54pt" path="m,l85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qlsYA&#10;AADcAAAADwAAAGRycy9kb3ducmV2LnhtbESPQWvCQBSE74L/YXmF3uomLWpNXaUUWvSgYurF2yP7&#10;mqRm34bdrYn/3hUKHoeZ+YaZL3vTiDM5X1tWkI4SEMSF1TWXCg7fn0+vIHxA1thYJgUX8rBcDAdz&#10;zLTteE/nPJQiQthnqKAKoc2k9EVFBv3ItsTR+7HOYIjSlVI77CLcNPI5SSbSYM1xocKWPioqTvmf&#10;UeD66fFL7zbpZZt2+fo3bNq9nSn1+NC/v4EI1Id7+L+90gpm4x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qlsYAAADcAAAADwAAAAAAAAAAAAAAAACYAgAAZHJz&#10;L2Rvd25yZXYueG1sUEsFBgAAAAAEAAQA9QAAAIsDAAAAAA==&#10;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672A6659" w14:textId="77777777" w:rsidR="002A290F" w:rsidRDefault="002A290F" w:rsidP="002A290F">
      <w:pPr>
        <w:spacing w:line="200" w:lineRule="exact"/>
        <w:jc w:val="center"/>
        <w:rPr>
          <w:sz w:val="20"/>
          <w:szCs w:val="20"/>
        </w:rPr>
      </w:pPr>
    </w:p>
    <w:p w14:paraId="0A37501D" w14:textId="77777777" w:rsidR="002A290F" w:rsidRDefault="002A290F" w:rsidP="002A290F">
      <w:pPr>
        <w:jc w:val="center"/>
        <w:rPr>
          <w:rFonts w:ascii="Arial" w:hAnsi="Arial" w:cs="Arial"/>
          <w:b/>
          <w:sz w:val="24"/>
          <w:szCs w:val="24"/>
        </w:rPr>
      </w:pPr>
    </w:p>
    <w:p w14:paraId="5DAB6C7B" w14:textId="613B377A" w:rsidR="002A290F" w:rsidRDefault="007F2481" w:rsidP="002A290F">
      <w:pPr>
        <w:jc w:val="center"/>
        <w:rPr>
          <w:rFonts w:ascii="Arial" w:hAnsi="Arial" w:cs="Arial"/>
          <w:b/>
          <w:sz w:val="24"/>
          <w:szCs w:val="24"/>
        </w:rPr>
      </w:pPr>
      <w:r w:rsidRPr="007F24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7CC23E7" wp14:editId="33DF5362">
            <wp:extent cx="5400040" cy="5403850"/>
            <wp:effectExtent l="0" t="0" r="0" b="6350"/>
            <wp:docPr id="10" name="Imagem 10" descr="C:\Users\PC01\Documents\E-SPORTS UFU\LOL\e769f48d-4ccc-4c1e-afa0-cc3df2eb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\Documents\E-SPORTS UFU\LOL\e769f48d-4ccc-4c1e-afa0-cc3df2eb4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271A" w14:textId="198E958C" w:rsidR="002A290F" w:rsidRPr="00412EA6" w:rsidRDefault="002A290F" w:rsidP="007F2481">
      <w:pPr>
        <w:jc w:val="center"/>
        <w:rPr>
          <w:rFonts w:ascii="Arial" w:hAnsi="Arial" w:cs="Arial"/>
          <w:sz w:val="24"/>
          <w:szCs w:val="24"/>
        </w:rPr>
      </w:pPr>
      <w:r w:rsidRPr="00412EA6">
        <w:rPr>
          <w:rFonts w:ascii="Arial" w:hAnsi="Arial" w:cs="Arial"/>
          <w:sz w:val="24"/>
          <w:szCs w:val="24"/>
        </w:rPr>
        <w:t>REGULAMENTO GERAL</w:t>
      </w:r>
    </w:p>
    <w:p w14:paraId="049F31CB" w14:textId="77777777" w:rsidR="002A290F" w:rsidRPr="004B047A" w:rsidRDefault="002A290F" w:rsidP="002A290F">
      <w:pPr>
        <w:spacing w:line="240" w:lineRule="exact"/>
        <w:rPr>
          <w:sz w:val="24"/>
          <w:szCs w:val="24"/>
        </w:rPr>
      </w:pPr>
    </w:p>
    <w:p w14:paraId="53128261" w14:textId="77777777" w:rsidR="002A290F" w:rsidRDefault="002A290F" w:rsidP="002A290F">
      <w:pPr>
        <w:spacing w:before="6" w:line="320" w:lineRule="exact"/>
        <w:rPr>
          <w:sz w:val="24"/>
          <w:szCs w:val="24"/>
        </w:rPr>
      </w:pPr>
    </w:p>
    <w:p w14:paraId="0E0BCAA8" w14:textId="77777777" w:rsidR="007F2481" w:rsidRDefault="007F2481" w:rsidP="002A290F">
      <w:pPr>
        <w:spacing w:before="6" w:line="320" w:lineRule="exact"/>
        <w:rPr>
          <w:sz w:val="24"/>
          <w:szCs w:val="24"/>
        </w:rPr>
      </w:pPr>
    </w:p>
    <w:p w14:paraId="3CF2D8B6" w14:textId="77777777" w:rsidR="00DA182E" w:rsidRDefault="00DA182E" w:rsidP="002A290F">
      <w:pPr>
        <w:spacing w:before="6" w:line="320" w:lineRule="exact"/>
        <w:rPr>
          <w:sz w:val="24"/>
          <w:szCs w:val="24"/>
        </w:rPr>
      </w:pPr>
    </w:p>
    <w:p w14:paraId="0FB78278" w14:textId="77777777" w:rsidR="002A290F" w:rsidRPr="00811242" w:rsidRDefault="002A290F" w:rsidP="002A290F">
      <w:pPr>
        <w:spacing w:before="6" w:line="320" w:lineRule="exact"/>
        <w:rPr>
          <w:sz w:val="24"/>
          <w:szCs w:val="24"/>
        </w:rPr>
      </w:pPr>
    </w:p>
    <w:p w14:paraId="28C05DBE" w14:textId="77777777" w:rsidR="002A290F" w:rsidRPr="00F359A5" w:rsidRDefault="002A290F" w:rsidP="002A290F">
      <w:pPr>
        <w:spacing w:line="360" w:lineRule="auto"/>
        <w:ind w:left="3359" w:right="3358"/>
        <w:jc w:val="center"/>
        <w:rPr>
          <w:rFonts w:ascii="Arial" w:hAnsi="Arial"/>
          <w:sz w:val="21"/>
          <w:szCs w:val="21"/>
        </w:rPr>
      </w:pPr>
      <w:r w:rsidRPr="00F359A5">
        <w:rPr>
          <w:rFonts w:ascii="Arial" w:hAnsi="Arial"/>
          <w:spacing w:val="-1"/>
          <w:sz w:val="21"/>
          <w:szCs w:val="21"/>
        </w:rPr>
        <w:t>UBERLÂNDIA/MG</w:t>
      </w:r>
      <w:r w:rsidRPr="00F359A5">
        <w:rPr>
          <w:rFonts w:ascii="Arial" w:hAnsi="Arial"/>
          <w:spacing w:val="24"/>
          <w:sz w:val="21"/>
          <w:szCs w:val="21"/>
        </w:rPr>
        <w:t xml:space="preserve"> </w:t>
      </w:r>
      <w:r w:rsidRPr="00F359A5">
        <w:rPr>
          <w:rFonts w:ascii="Arial" w:hAnsi="Arial"/>
          <w:sz w:val="21"/>
          <w:szCs w:val="21"/>
        </w:rPr>
        <w:t>2020</w:t>
      </w:r>
    </w:p>
    <w:p w14:paraId="223EF2C7" w14:textId="77777777" w:rsidR="002A290F" w:rsidRPr="004B047A" w:rsidRDefault="002A290F" w:rsidP="002A290F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37D07BD1" wp14:editId="542AD2AC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942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150A49">
        <w:rPr>
          <w:rFonts w:ascii="Arial" w:hAnsi="Arial"/>
          <w:b/>
          <w:bCs/>
          <w:spacing w:val="-2"/>
          <w:sz w:val="16"/>
          <w:szCs w:val="16"/>
        </w:rPr>
        <w:t>UNIVERSIDADE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FEDERAL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UBERLÂNDIA</w:t>
      </w:r>
      <w:r w:rsidRPr="07150A49">
        <w:rPr>
          <w:rFonts w:ascii="Arial" w:hAnsi="Arial"/>
          <w:b/>
          <w:bCs/>
          <w:spacing w:val="43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PRÓ-REITORIA</w:t>
      </w:r>
      <w:r w:rsidRPr="07150A49">
        <w:rPr>
          <w:rFonts w:ascii="Arial" w:hAnsi="Arial"/>
          <w:b/>
          <w:bCs/>
          <w:spacing w:val="-7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4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ASSUNTOS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ESTUDANTIS</w:t>
      </w:r>
    </w:p>
    <w:p w14:paraId="5A68A336" w14:textId="77777777" w:rsidR="002A290F" w:rsidRPr="004B047A" w:rsidRDefault="002A290F" w:rsidP="002A290F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1FC39945" w14:textId="77777777" w:rsidR="002A290F" w:rsidRPr="004B047A" w:rsidRDefault="002A290F" w:rsidP="002A290F">
      <w:pPr>
        <w:spacing w:before="8" w:line="170" w:lineRule="exact"/>
        <w:rPr>
          <w:sz w:val="17"/>
          <w:szCs w:val="17"/>
        </w:rPr>
      </w:pPr>
    </w:p>
    <w:sdt>
      <w:sdtPr>
        <w:rPr>
          <w:rFonts w:ascii="Calibri" w:eastAsia="Calibri" w:hAnsi="Calibri" w:cs="SimSun"/>
          <w:sz w:val="22"/>
          <w:szCs w:val="22"/>
          <w:lang w:val="pt-BR"/>
        </w:rPr>
        <w:id w:val="-1029409286"/>
        <w:docPartObj>
          <w:docPartGallery w:val="Table of Contents"/>
          <w:docPartUnique/>
        </w:docPartObj>
      </w:sdtPr>
      <w:sdtEndPr/>
      <w:sdtContent>
        <w:p w14:paraId="71EAF3CB" w14:textId="77777777" w:rsidR="002A290F" w:rsidRPr="00AA414A" w:rsidRDefault="00C61B93" w:rsidP="002A290F">
          <w:pPr>
            <w:pStyle w:val="Sumrio1"/>
            <w:tabs>
              <w:tab w:val="left" w:pos="7891"/>
            </w:tabs>
            <w:spacing w:before="552"/>
            <w:rPr>
              <w:color w:val="000000" w:themeColor="text1"/>
              <w:lang w:val="pt-BR"/>
            </w:rPr>
          </w:pPr>
          <w:hyperlink w:anchor="_bookmark1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I</w:t>
            </w:r>
            <w:r w:rsidR="002A290F" w:rsidRPr="00AA414A">
              <w:rPr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 xml:space="preserve">DAS 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>DISPOSIÇÕES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>GERAIS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  <w:r w:rsidR="002A290F" w:rsidRPr="00AA414A">
              <w:rPr>
                <w:color w:val="000000" w:themeColor="text1"/>
                <w:lang w:val="pt-BR"/>
              </w:rPr>
              <w:t>3</w:t>
            </w:r>
          </w:hyperlink>
        </w:p>
        <w:p w14:paraId="3AF49EBB" w14:textId="77777777" w:rsidR="002A290F" w:rsidRPr="00AA414A" w:rsidRDefault="00C61B93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hyperlink w:anchor="_bookmark2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II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DO EVENTO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3</w:t>
          </w:r>
        </w:p>
        <w:p w14:paraId="5C2CD89F" w14:textId="77777777" w:rsidR="002A290F" w:rsidRPr="00AA414A" w:rsidRDefault="00C61B93" w:rsidP="002A290F">
          <w:pPr>
            <w:pStyle w:val="Sumrio1"/>
            <w:tabs>
              <w:tab w:val="left" w:pos="7891"/>
            </w:tabs>
            <w:spacing w:before="139"/>
            <w:rPr>
              <w:color w:val="000000" w:themeColor="text1"/>
              <w:lang w:val="pt-BR"/>
            </w:rPr>
          </w:pPr>
          <w:hyperlink w:anchor="_bookmark3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III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DAS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INSCRIÇÕES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3</w:t>
          </w:r>
        </w:p>
        <w:p w14:paraId="7FC8C333" w14:textId="77777777" w:rsidR="002A290F" w:rsidRPr="00AA414A" w:rsidRDefault="00C61B93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hyperlink w:anchor="_bookmark4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IV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DO SISTEMA DE DISPUTA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4</w:t>
          </w:r>
        </w:p>
        <w:p w14:paraId="66422DEA" w14:textId="0E82EA22" w:rsidR="002A290F" w:rsidRPr="00AA414A" w:rsidRDefault="00C61B93" w:rsidP="002A290F">
          <w:pPr>
            <w:pStyle w:val="Sumrio1"/>
            <w:tabs>
              <w:tab w:val="left" w:pos="7891"/>
            </w:tabs>
            <w:spacing w:before="139"/>
            <w:rPr>
              <w:color w:val="000000" w:themeColor="text1"/>
              <w:lang w:val="pt-BR"/>
            </w:rPr>
          </w:pPr>
          <w:hyperlink w:anchor="_bookmark5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V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DAS CONFIGURAÇÕES DE PARTIDA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AA414A" w:rsidRPr="00AA414A">
            <w:rPr>
              <w:color w:val="000000" w:themeColor="text1"/>
              <w:lang w:val="pt-BR"/>
            </w:rPr>
            <w:t>5</w:t>
          </w:r>
        </w:p>
        <w:p w14:paraId="11B0D00A" w14:textId="77777777" w:rsidR="002A290F" w:rsidRPr="00AA414A" w:rsidRDefault="00C61B93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hyperlink w:anchor="_bookmark6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VI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DOS JOGOS E RESULTADOS</w:t>
            </w:r>
            <w:r w:rsidR="002A290F" w:rsidRPr="00AA414A">
              <w:rPr>
                <w:color w:val="000000" w:themeColor="text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5</w:t>
          </w:r>
        </w:p>
        <w:p w14:paraId="48CB9C3D" w14:textId="77777777" w:rsidR="002A290F" w:rsidRPr="00AA414A" w:rsidRDefault="00C61B93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hyperlink w:anchor="_bookmark8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F7571D" w:rsidRPr="00AA414A">
              <w:rPr>
                <w:color w:val="000000" w:themeColor="text1"/>
                <w:spacing w:val="-1"/>
                <w:lang w:val="pt-BR"/>
              </w:rPr>
              <w:t xml:space="preserve"> VII</w:t>
            </w:r>
            <w:r w:rsidR="002A290F" w:rsidRPr="00AA414A">
              <w:rPr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DA</w:t>
            </w:r>
            <w:r w:rsidR="002A290F" w:rsidRPr="00AA414A">
              <w:rPr>
                <w:color w:val="000000" w:themeColor="text1"/>
                <w:spacing w:val="-3"/>
                <w:lang w:val="pt-BR"/>
              </w:rPr>
              <w:t>S INFRAÇÕES E PENALIDADES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6</w:t>
          </w:r>
        </w:p>
        <w:p w14:paraId="12669795" w14:textId="77777777" w:rsidR="002A290F" w:rsidRPr="00AA414A" w:rsidRDefault="00C61B93" w:rsidP="002A290F">
          <w:pPr>
            <w:pStyle w:val="Sumrio1"/>
            <w:tabs>
              <w:tab w:val="left" w:pos="7891"/>
            </w:tabs>
            <w:spacing w:before="139"/>
            <w:rPr>
              <w:color w:val="000000" w:themeColor="text1"/>
              <w:lang w:val="pt-BR"/>
            </w:rPr>
          </w:pPr>
          <w:hyperlink w:anchor="_bookmark9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F7571D" w:rsidRPr="00AA414A">
              <w:rPr>
                <w:color w:val="000000" w:themeColor="text1"/>
                <w:spacing w:val="-1"/>
                <w:lang w:val="pt-BR"/>
              </w:rPr>
              <w:t>Vlll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DOS EQUIPAMENTOS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6</w:t>
          </w:r>
        </w:p>
        <w:p w14:paraId="2BE7A46B" w14:textId="77777777" w:rsidR="002A290F" w:rsidRPr="00AA414A" w:rsidRDefault="00C61B93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hyperlink w:anchor="_bookmark10" w:history="1">
            <w:r w:rsidR="002A290F" w:rsidRPr="00AA414A">
              <w:rPr>
                <w:color w:val="000000" w:themeColor="text1"/>
                <w:lang w:val="pt-BR"/>
              </w:rPr>
              <w:t>TÍTULO</w:t>
            </w:r>
            <w:r w:rsidR="002A290F" w:rsidRPr="00AA414A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F7571D" w:rsidRPr="00AA414A">
              <w:rPr>
                <w:color w:val="000000" w:themeColor="text1"/>
                <w:spacing w:val="-2"/>
                <w:lang w:val="pt-BR"/>
              </w:rPr>
              <w:t>l</w:t>
            </w:r>
            <w:r w:rsidR="002A290F" w:rsidRPr="00AA414A">
              <w:rPr>
                <w:color w:val="000000" w:themeColor="text1"/>
                <w:lang w:val="pt-BR"/>
              </w:rPr>
              <w:t>X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2A290F" w:rsidRPr="00AA414A">
              <w:rPr>
                <w:rFonts w:cs="Arial"/>
                <w:color w:val="000000" w:themeColor="text1"/>
                <w:lang w:val="pt-BR"/>
              </w:rPr>
              <w:t>–</w:t>
            </w:r>
            <w:r w:rsidR="002A290F" w:rsidRPr="00AA414A">
              <w:rPr>
                <w:rFonts w:cs="Arial"/>
                <w:color w:val="000000" w:themeColor="text1"/>
                <w:spacing w:val="1"/>
                <w:lang w:val="pt-BR"/>
              </w:rPr>
              <w:t xml:space="preserve"> </w:t>
            </w:r>
            <w:r w:rsidR="002A290F" w:rsidRPr="00AA414A">
              <w:rPr>
                <w:color w:val="000000" w:themeColor="text1"/>
                <w:lang w:val="pt-BR"/>
              </w:rPr>
              <w:t>D</w:t>
            </w:r>
            <w:r w:rsidR="002A290F" w:rsidRPr="00AA414A">
              <w:rPr>
                <w:color w:val="000000" w:themeColor="text1"/>
                <w:sz w:val="22"/>
                <w:szCs w:val="22"/>
                <w:lang w:val="pt-BR"/>
              </w:rPr>
              <w:t>A ELIMINAÇÃO DE PARTICIPANTES OU PUNIÇ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>ÕES</w:t>
            </w:r>
            <w:r w:rsidR="002A290F" w:rsidRPr="00AA414A">
              <w:rPr>
                <w:color w:val="000000" w:themeColor="text1"/>
                <w:spacing w:val="-1"/>
                <w:lang w:val="pt-BR"/>
              </w:rPr>
              <w:tab/>
            </w:r>
          </w:hyperlink>
          <w:r w:rsidR="002A290F" w:rsidRPr="00AA414A">
            <w:rPr>
              <w:color w:val="000000" w:themeColor="text1"/>
              <w:lang w:val="pt-BR"/>
            </w:rPr>
            <w:t>6</w:t>
          </w:r>
        </w:p>
        <w:p w14:paraId="7AE6926C" w14:textId="77777777" w:rsidR="002A290F" w:rsidRPr="00AA414A" w:rsidRDefault="002A290F" w:rsidP="002A290F">
          <w:pPr>
            <w:pStyle w:val="Sumrio1"/>
            <w:tabs>
              <w:tab w:val="left" w:pos="7891"/>
            </w:tabs>
            <w:jc w:val="both"/>
            <w:rPr>
              <w:color w:val="000000" w:themeColor="text1"/>
              <w:lang w:val="pt-BR"/>
            </w:rPr>
          </w:pPr>
          <w:r w:rsidRPr="00AA414A">
            <w:rPr>
              <w:color w:val="000000" w:themeColor="text1"/>
              <w:lang w:val="pt-BR"/>
            </w:rPr>
            <w:t>TÍTULO X – DA PREMIAÇÃO                                                                    7</w:t>
          </w:r>
        </w:p>
        <w:p w14:paraId="24095420" w14:textId="77777777" w:rsidR="002A290F" w:rsidRPr="00AA414A" w:rsidRDefault="002A290F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r w:rsidRPr="00AA414A">
            <w:rPr>
              <w:color w:val="000000" w:themeColor="text1"/>
              <w:lang w:val="pt-BR"/>
            </w:rPr>
            <w:t>TÍTULO Xl – DOS DIREITOS DE IMAGEM</w:t>
          </w:r>
          <w:r w:rsidRPr="00AA414A">
            <w:rPr>
              <w:color w:val="000000" w:themeColor="text1"/>
              <w:lang w:val="pt-BR"/>
            </w:rPr>
            <w:tab/>
            <w:t>7</w:t>
          </w:r>
        </w:p>
        <w:p w14:paraId="27BC117F" w14:textId="77777777" w:rsidR="002A290F" w:rsidRPr="00AA414A" w:rsidRDefault="002A290F" w:rsidP="002A290F">
          <w:pPr>
            <w:pStyle w:val="Sumrio1"/>
            <w:tabs>
              <w:tab w:val="left" w:pos="7891"/>
            </w:tabs>
            <w:rPr>
              <w:color w:val="000000" w:themeColor="text1"/>
              <w:lang w:val="pt-BR"/>
            </w:rPr>
          </w:pPr>
          <w:r w:rsidRPr="00AA414A">
            <w:rPr>
              <w:color w:val="000000" w:themeColor="text1"/>
              <w:lang w:val="pt-BR"/>
            </w:rPr>
            <w:t>TÍTULO Xll – DAS DISPOSIÇÕES GERAIS</w:t>
          </w:r>
          <w:r w:rsidRPr="00AA414A">
            <w:rPr>
              <w:color w:val="000000" w:themeColor="text1"/>
              <w:lang w:val="pt-BR"/>
            </w:rPr>
            <w:tab/>
            <w:t>8</w:t>
          </w:r>
        </w:p>
        <w:p w14:paraId="0562CB0E" w14:textId="77777777" w:rsidR="002A290F" w:rsidRDefault="00C61B93" w:rsidP="002A290F"/>
      </w:sdtContent>
    </w:sdt>
    <w:p w14:paraId="34CE0A41" w14:textId="77777777" w:rsidR="002A290F" w:rsidRDefault="002A290F" w:rsidP="002A290F"/>
    <w:p w14:paraId="62EBF3C5" w14:textId="77777777" w:rsidR="002A290F" w:rsidRDefault="002A290F" w:rsidP="002A290F"/>
    <w:p w14:paraId="6D98A12B" w14:textId="77777777" w:rsidR="002A290F" w:rsidRDefault="002A290F" w:rsidP="002A290F"/>
    <w:p w14:paraId="2946DB82" w14:textId="77777777" w:rsidR="002A290F" w:rsidRDefault="002A290F" w:rsidP="002A290F"/>
    <w:p w14:paraId="5997CC1D" w14:textId="77777777" w:rsidR="002A290F" w:rsidRDefault="002A290F" w:rsidP="002A290F"/>
    <w:p w14:paraId="110FFD37" w14:textId="77777777" w:rsidR="002A290F" w:rsidRDefault="002A290F" w:rsidP="002A290F"/>
    <w:p w14:paraId="6B699379" w14:textId="77777777" w:rsidR="002A290F" w:rsidRDefault="002A290F" w:rsidP="002A290F"/>
    <w:p w14:paraId="3FE9F23F" w14:textId="77777777" w:rsidR="002A290F" w:rsidRDefault="002A290F" w:rsidP="002A290F"/>
    <w:p w14:paraId="1F72F646" w14:textId="77777777" w:rsidR="002A290F" w:rsidRDefault="002A290F" w:rsidP="002A290F"/>
    <w:p w14:paraId="08CE6F91" w14:textId="77777777" w:rsidR="002A290F" w:rsidRDefault="002A290F" w:rsidP="002A290F"/>
    <w:p w14:paraId="61CDCEAD" w14:textId="77777777" w:rsidR="00251CE2" w:rsidRDefault="00251CE2" w:rsidP="002A290F"/>
    <w:p w14:paraId="6BB9E253" w14:textId="77777777" w:rsidR="002A290F" w:rsidRDefault="002A290F" w:rsidP="002A290F"/>
    <w:p w14:paraId="23DE523C" w14:textId="77777777" w:rsidR="002A290F" w:rsidRDefault="002A290F" w:rsidP="002A290F"/>
    <w:p w14:paraId="52E56223" w14:textId="77777777" w:rsidR="002A290F" w:rsidRDefault="002A290F" w:rsidP="002A290F"/>
    <w:p w14:paraId="07547A01" w14:textId="77777777" w:rsidR="002A290F" w:rsidRDefault="002A290F" w:rsidP="002A290F"/>
    <w:p w14:paraId="269CCFB2" w14:textId="77777777" w:rsidR="002A290F" w:rsidRPr="004B047A" w:rsidRDefault="002A290F" w:rsidP="002A290F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1A9F26EF" wp14:editId="66A54F27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1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150A49">
        <w:rPr>
          <w:rFonts w:ascii="Arial" w:hAnsi="Arial"/>
          <w:b/>
          <w:bCs/>
          <w:spacing w:val="-2"/>
          <w:sz w:val="16"/>
          <w:szCs w:val="16"/>
        </w:rPr>
        <w:t>UNIVERSIDADE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FEDERAL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UBERLÂNDIA</w:t>
      </w:r>
      <w:r w:rsidRPr="07150A49">
        <w:rPr>
          <w:rFonts w:ascii="Arial" w:hAnsi="Arial"/>
          <w:b/>
          <w:bCs/>
          <w:spacing w:val="43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PRÓ-REITORIA</w:t>
      </w:r>
      <w:r w:rsidRPr="07150A49">
        <w:rPr>
          <w:rFonts w:ascii="Arial" w:hAnsi="Arial"/>
          <w:b/>
          <w:bCs/>
          <w:spacing w:val="-7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4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ASSUNTOS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ESTUDANTIS</w:t>
      </w:r>
    </w:p>
    <w:p w14:paraId="4C6CC7C1" w14:textId="77777777" w:rsidR="002A290F" w:rsidRPr="004B047A" w:rsidRDefault="002A290F" w:rsidP="002A290F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5043CB0F" w14:textId="77777777" w:rsidR="002A290F" w:rsidRPr="004B047A" w:rsidRDefault="002A290F" w:rsidP="002A290F">
      <w:pPr>
        <w:spacing w:before="8" w:line="170" w:lineRule="exact"/>
        <w:rPr>
          <w:sz w:val="17"/>
          <w:szCs w:val="17"/>
        </w:rPr>
      </w:pPr>
    </w:p>
    <w:p w14:paraId="07459315" w14:textId="77777777" w:rsidR="002A290F" w:rsidRDefault="002A290F" w:rsidP="002A290F">
      <w:pPr>
        <w:jc w:val="both"/>
        <w:rPr>
          <w:rFonts w:ascii="Arial" w:hAnsi="Arial" w:cs="Arial"/>
          <w:sz w:val="24"/>
          <w:szCs w:val="24"/>
        </w:rPr>
      </w:pPr>
    </w:p>
    <w:p w14:paraId="6537F28F" w14:textId="77777777" w:rsidR="002A290F" w:rsidRDefault="002A290F" w:rsidP="002A290F">
      <w:pPr>
        <w:jc w:val="center"/>
        <w:rPr>
          <w:rFonts w:ascii="Arial" w:hAnsi="Arial" w:cs="Arial"/>
          <w:sz w:val="24"/>
          <w:szCs w:val="24"/>
        </w:rPr>
      </w:pPr>
    </w:p>
    <w:p w14:paraId="450AE556" w14:textId="77777777" w:rsidR="002A290F" w:rsidRDefault="002A290F" w:rsidP="002A290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 – DAS DISPOSIÇÕES GERAIS</w:t>
      </w:r>
    </w:p>
    <w:p w14:paraId="6DFB9E20" w14:textId="77777777" w:rsidR="002A290F" w:rsidRDefault="002A290F" w:rsidP="002A290F">
      <w:pPr>
        <w:jc w:val="center"/>
        <w:rPr>
          <w:rFonts w:ascii="Arial" w:hAnsi="Arial" w:cs="Arial"/>
          <w:b/>
          <w:sz w:val="24"/>
          <w:szCs w:val="24"/>
        </w:rPr>
      </w:pPr>
    </w:p>
    <w:p w14:paraId="74F131D5" w14:textId="77777777" w:rsidR="002A290F" w:rsidRDefault="002A290F" w:rsidP="002A290F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1.</w:t>
      </w:r>
      <w:r>
        <w:rPr>
          <w:rFonts w:ascii="Arial" w:hAnsi="Arial" w:cs="Arial"/>
          <w:sz w:val="24"/>
          <w:szCs w:val="24"/>
        </w:rPr>
        <w:t xml:space="preserve"> O 1° Torneio E-SPORTS UFU 2020 é uma iniciativa da DIESU (Divisão de Esporte e Lazer Universitário) da Uni</w:t>
      </w:r>
      <w:r w:rsidR="007B70CC">
        <w:rPr>
          <w:rFonts w:ascii="Arial" w:hAnsi="Arial" w:cs="Arial"/>
          <w:sz w:val="24"/>
          <w:szCs w:val="24"/>
        </w:rPr>
        <w:t>versidade Federal de Uberlândia.</w:t>
      </w:r>
    </w:p>
    <w:p w14:paraId="70DF9E56" w14:textId="77777777" w:rsidR="002A290F" w:rsidRDefault="002A290F" w:rsidP="002A290F">
      <w:pPr>
        <w:jc w:val="both"/>
        <w:rPr>
          <w:rFonts w:ascii="Arial" w:hAnsi="Arial" w:cs="Arial"/>
          <w:sz w:val="24"/>
          <w:szCs w:val="24"/>
        </w:rPr>
      </w:pPr>
    </w:p>
    <w:p w14:paraId="5703FEEE" w14:textId="77777777" w:rsidR="002A290F" w:rsidRDefault="002A290F" w:rsidP="002A290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II – DO EVENTO</w:t>
      </w:r>
    </w:p>
    <w:p w14:paraId="44E871BC" w14:textId="77777777" w:rsidR="002A290F" w:rsidRDefault="002A290F" w:rsidP="002A290F">
      <w:pPr>
        <w:jc w:val="both"/>
        <w:rPr>
          <w:rFonts w:ascii="Arial" w:hAnsi="Arial" w:cs="Arial"/>
          <w:b/>
          <w:sz w:val="24"/>
          <w:szCs w:val="24"/>
        </w:rPr>
      </w:pPr>
    </w:p>
    <w:p w14:paraId="07883CF2" w14:textId="77777777" w:rsidR="002A290F" w:rsidRPr="004763FF" w:rsidRDefault="002A290F" w:rsidP="002A290F">
      <w:pPr>
        <w:jc w:val="both"/>
        <w:rPr>
          <w:rFonts w:ascii="Arial" w:hAnsi="Arial" w:cs="Arial"/>
          <w:sz w:val="24"/>
          <w:szCs w:val="24"/>
        </w:rPr>
      </w:pPr>
      <w:r w:rsidRPr="004763FF">
        <w:rPr>
          <w:rFonts w:ascii="Arial" w:hAnsi="Arial" w:cs="Arial"/>
          <w:b/>
          <w:sz w:val="24"/>
          <w:szCs w:val="24"/>
        </w:rPr>
        <w:t>Art. 2.</w:t>
      </w:r>
      <w:r w:rsidRPr="004763FF">
        <w:rPr>
          <w:rFonts w:ascii="Arial" w:hAnsi="Arial" w:cs="Arial"/>
          <w:sz w:val="24"/>
          <w:szCs w:val="24"/>
        </w:rPr>
        <w:t xml:space="preserve"> Nome: E-SPORTS UFU 2020</w:t>
      </w:r>
    </w:p>
    <w:p w14:paraId="6110BC96" w14:textId="77777777" w:rsidR="002A290F" w:rsidRDefault="002A290F" w:rsidP="002A29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League of Legends</w:t>
      </w:r>
    </w:p>
    <w:p w14:paraId="28E9D961" w14:textId="28E00D85" w:rsidR="002A290F" w:rsidRPr="003F1DF9" w:rsidRDefault="07150A49" w:rsidP="07150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7150A49">
        <w:rPr>
          <w:rFonts w:ascii="Arial" w:hAnsi="Arial" w:cs="Arial"/>
          <w:sz w:val="24"/>
          <w:szCs w:val="24"/>
        </w:rPr>
        <w:t>Período de Inscrição: 1</w:t>
      </w:r>
      <w:r w:rsidR="00C61B93">
        <w:rPr>
          <w:rFonts w:ascii="Arial" w:hAnsi="Arial" w:cs="Arial"/>
          <w:sz w:val="24"/>
          <w:szCs w:val="24"/>
        </w:rPr>
        <w:t>0/08 a 17/08</w:t>
      </w:r>
      <w:r w:rsidRPr="07150A49">
        <w:rPr>
          <w:rFonts w:ascii="Arial" w:hAnsi="Arial" w:cs="Arial"/>
          <w:sz w:val="24"/>
          <w:szCs w:val="24"/>
        </w:rPr>
        <w:t>.</w:t>
      </w:r>
    </w:p>
    <w:p w14:paraId="70F2541D" w14:textId="3BBA93A0" w:rsidR="002A290F" w:rsidRDefault="00C61B93" w:rsidP="002A29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da competição: 19/08 a 26/08</w:t>
      </w:r>
      <w:r w:rsidR="07150A49" w:rsidRPr="07150A49">
        <w:rPr>
          <w:rFonts w:ascii="Arial" w:hAnsi="Arial" w:cs="Arial"/>
          <w:sz w:val="24"/>
          <w:szCs w:val="24"/>
        </w:rPr>
        <w:t xml:space="preserve">. </w:t>
      </w:r>
    </w:p>
    <w:p w14:paraId="7F6CF84E" w14:textId="049116DA" w:rsidR="00302909" w:rsidRPr="00302909" w:rsidRDefault="00C61B93" w:rsidP="002A29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Congresso técnico: 18/08</w:t>
      </w:r>
      <w:r w:rsidR="00302909">
        <w:rPr>
          <w:rFonts w:ascii="Arial" w:hAnsi="Arial" w:cs="Arial"/>
          <w:sz w:val="24"/>
          <w:szCs w:val="24"/>
        </w:rPr>
        <w:t>.</w:t>
      </w:r>
    </w:p>
    <w:p w14:paraId="1F9B672F" w14:textId="77777777" w:rsidR="00013E65" w:rsidRPr="003F1DF9" w:rsidRDefault="00013E65" w:rsidP="002A290F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44A5D23" w14:textId="77777777" w:rsidR="002A290F" w:rsidRDefault="002A290F" w:rsidP="002A290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1864C5D" w14:textId="77777777" w:rsidR="002A290F" w:rsidRDefault="002A290F" w:rsidP="002A290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III – DAS INSCRIÇÕES</w:t>
      </w:r>
    </w:p>
    <w:p w14:paraId="738610EB" w14:textId="77777777" w:rsidR="002A290F" w:rsidRDefault="002A290F" w:rsidP="002A290F">
      <w:pPr>
        <w:jc w:val="both"/>
        <w:rPr>
          <w:rFonts w:ascii="Arial" w:hAnsi="Arial" w:cs="Arial"/>
          <w:b/>
          <w:sz w:val="24"/>
          <w:szCs w:val="24"/>
        </w:rPr>
      </w:pPr>
    </w:p>
    <w:p w14:paraId="0B402CC3" w14:textId="501A2FFB" w:rsidR="005E4D94" w:rsidRDefault="002A290F" w:rsidP="002A290F">
      <w:pPr>
        <w:jc w:val="both"/>
        <w:rPr>
          <w:rStyle w:val="Hyperlink"/>
          <w:rFonts w:ascii="Arial" w:hAnsi="Arial"/>
          <w:spacing w:val="-1"/>
          <w:sz w:val="24"/>
          <w:szCs w:val="24"/>
        </w:rPr>
      </w:pPr>
      <w:r w:rsidRPr="07150A49">
        <w:rPr>
          <w:rFonts w:ascii="Arial" w:hAnsi="Arial"/>
          <w:b/>
          <w:bCs/>
          <w:spacing w:val="-1"/>
          <w:sz w:val="24"/>
          <w:szCs w:val="24"/>
        </w:rPr>
        <w:t>Art. 3.</w:t>
      </w:r>
      <w:r w:rsidRPr="07150A49">
        <w:rPr>
          <w:rFonts w:ascii="Arial" w:hAnsi="Arial"/>
          <w:spacing w:val="-1"/>
          <w:sz w:val="24"/>
          <w:szCs w:val="24"/>
        </w:rPr>
        <w:t xml:space="preserve"> </w:t>
      </w:r>
      <w:r w:rsidR="000B50E8" w:rsidRPr="000B50E8">
        <w:rPr>
          <w:rFonts w:ascii="Arial" w:hAnsi="Arial"/>
          <w:spacing w:val="-1"/>
          <w:sz w:val="24"/>
          <w:szCs w:val="24"/>
        </w:rPr>
        <w:t xml:space="preserve">Podem participar do 1° Torneio E-SPORTS UFU 2020 – LOL, somente acadêmicos regularmente matriculados nos cursos de graduação ou de pós-graduação da UFU. Os competidores devem garantir vaga por meio do formulário de inscrição disponibilizado no site: </w:t>
      </w:r>
      <w:hyperlink r:id="rId7" w:history="1">
        <w:r w:rsidR="000B50E8" w:rsidRPr="000B50E8">
          <w:rPr>
            <w:rStyle w:val="Hyperlink"/>
            <w:rFonts w:ascii="Arial" w:hAnsi="Arial"/>
            <w:spacing w:val="-1"/>
            <w:sz w:val="24"/>
            <w:szCs w:val="24"/>
          </w:rPr>
          <w:t>http://www.proae.ufu.br/diesu</w:t>
        </w:r>
      </w:hyperlink>
    </w:p>
    <w:p w14:paraId="6EBE4D03" w14:textId="3DA21DD3" w:rsidR="005E4D94" w:rsidRDefault="005E4D94" w:rsidP="002A290F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E124A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Art. 4.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Será disponibilizado no site dois formulários para inscrição. Um formulário é individual e outro por equipe (o formulário da equipe somente o capitão preenche).</w:t>
      </w:r>
    </w:p>
    <w:p w14:paraId="09EF632D" w14:textId="60890408" w:rsidR="00650A9B" w:rsidRPr="005E4D94" w:rsidRDefault="005E4D94" w:rsidP="002A290F">
      <w:pPr>
        <w:jc w:val="both"/>
        <w:rPr>
          <w:rStyle w:val="Hyperlink"/>
          <w:rFonts w:ascii="Arial" w:hAnsi="Arial"/>
          <w:spacing w:val="-1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0F0C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Art. 5</w:t>
      </w:r>
      <w:r w:rsidR="00650A9B" w:rsidRPr="000F0C3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650A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5E4D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As inscrições das equipes devem ser feitas mediante preenchimento de formulário disponibilizado no site fornecido pela organização, devidamente preenchido (digitado) pelo capitão da equipe. Este formulário deverá ser enviado por email </w:t>
      </w:r>
      <w:hyperlink r:id="rId8" w:history="1">
        <w:r w:rsidRPr="00E645FB">
          <w:rPr>
            <w:rStyle w:val="Hyperlink"/>
            <w:rFonts w:ascii="Arial" w:hAnsi="Arial" w:cs="Arial"/>
            <w:sz w:val="24"/>
            <w:szCs w:val="24"/>
          </w:rPr>
          <w:t>esportesufu@gmail.com</w:t>
        </w:r>
      </w:hyperlink>
      <w:r w:rsidR="00C61B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do dia 10/08/2020 até 17/08</w:t>
      </w:r>
      <w:bookmarkStart w:id="0" w:name="_GoBack"/>
      <w:bookmarkEnd w:id="0"/>
      <w:r w:rsidRPr="005E4D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/2020.</w:t>
      </w:r>
    </w:p>
    <w:p w14:paraId="70CD6E93" w14:textId="35E8523A" w:rsidR="00CD54A3" w:rsidRDefault="000F0C32" w:rsidP="00A32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6</w:t>
      </w:r>
      <w:r w:rsidR="002A290F" w:rsidRPr="001A738C">
        <w:rPr>
          <w:rFonts w:ascii="Arial" w:hAnsi="Arial" w:cs="Arial"/>
          <w:b/>
          <w:sz w:val="24"/>
          <w:szCs w:val="24"/>
        </w:rPr>
        <w:t>.</w:t>
      </w:r>
      <w:r w:rsidR="002A290F">
        <w:rPr>
          <w:rFonts w:ascii="Arial" w:hAnsi="Arial" w:cs="Arial"/>
          <w:sz w:val="24"/>
          <w:szCs w:val="24"/>
        </w:rPr>
        <w:t xml:space="preserve"> </w:t>
      </w:r>
      <w:r w:rsidR="00CD54A3" w:rsidRPr="00CD54A3">
        <w:rPr>
          <w:rFonts w:ascii="Arial" w:hAnsi="Arial" w:cs="Arial"/>
          <w:sz w:val="24"/>
          <w:szCs w:val="24"/>
        </w:rPr>
        <w:t>Poderão ser feitas no mínimo 5 e no máximo 7 inscrições de atletas por equipe, sendo 5 jogadores e 2 reservas</w:t>
      </w:r>
      <w:r w:rsidR="00CD54A3">
        <w:rPr>
          <w:rFonts w:ascii="Arial" w:hAnsi="Arial" w:cs="Arial"/>
          <w:sz w:val="24"/>
          <w:szCs w:val="24"/>
        </w:rPr>
        <w:t>.</w:t>
      </w:r>
    </w:p>
    <w:p w14:paraId="38AB9A69" w14:textId="77777777" w:rsidR="00CD54A3" w:rsidRDefault="00CD54A3" w:rsidP="00A32E68">
      <w:pPr>
        <w:jc w:val="both"/>
        <w:rPr>
          <w:rFonts w:ascii="Arial" w:hAnsi="Arial" w:cs="Arial"/>
          <w:sz w:val="24"/>
          <w:szCs w:val="24"/>
        </w:rPr>
      </w:pPr>
    </w:p>
    <w:p w14:paraId="1ABE2F17" w14:textId="699AC03A" w:rsidR="00A32E68" w:rsidRPr="00A32E68" w:rsidRDefault="00A32E68" w:rsidP="00A32E68">
      <w:pPr>
        <w:jc w:val="both"/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a) 5 jogadores, sem reserva;</w:t>
      </w:r>
    </w:p>
    <w:p w14:paraId="0C0BBDDB" w14:textId="77777777" w:rsidR="00A32E68" w:rsidRPr="00A32E68" w:rsidRDefault="00A32E68" w:rsidP="00A32E68">
      <w:pPr>
        <w:jc w:val="both"/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b) 5 jogadores + 1 reserva;</w:t>
      </w:r>
    </w:p>
    <w:p w14:paraId="445A9553" w14:textId="77777777" w:rsidR="00A32E68" w:rsidRDefault="07150A49" w:rsidP="00A32E68">
      <w:pPr>
        <w:jc w:val="both"/>
        <w:rPr>
          <w:rFonts w:ascii="Arial" w:hAnsi="Arial" w:cs="Arial"/>
          <w:sz w:val="24"/>
          <w:szCs w:val="24"/>
        </w:rPr>
      </w:pPr>
      <w:r w:rsidRPr="07150A49">
        <w:rPr>
          <w:rFonts w:ascii="Arial" w:hAnsi="Arial" w:cs="Arial"/>
          <w:sz w:val="24"/>
          <w:szCs w:val="24"/>
        </w:rPr>
        <w:t>c) 5 jogadores + 2 reservas;</w:t>
      </w:r>
    </w:p>
    <w:p w14:paraId="1417E0C3" w14:textId="77777777" w:rsidR="00CD54A3" w:rsidRDefault="00CD54A3" w:rsidP="00A32E68">
      <w:pPr>
        <w:jc w:val="both"/>
        <w:rPr>
          <w:rFonts w:ascii="Arial" w:hAnsi="Arial" w:cs="Arial"/>
          <w:sz w:val="24"/>
          <w:szCs w:val="24"/>
        </w:rPr>
      </w:pPr>
    </w:p>
    <w:p w14:paraId="675C269C" w14:textId="30BEE9EC" w:rsidR="00CD54A3" w:rsidRDefault="000F0C32" w:rsidP="00A32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CD54A3" w:rsidRPr="00CD54A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7.</w:t>
      </w:r>
      <w:r w:rsidR="00CD54A3">
        <w:rPr>
          <w:rFonts w:ascii="Arial" w:hAnsi="Arial" w:cs="Arial"/>
          <w:sz w:val="24"/>
          <w:szCs w:val="24"/>
        </w:rPr>
        <w:t xml:space="preserve"> </w:t>
      </w:r>
      <w:r w:rsidR="00CD54A3" w:rsidRPr="00CD54A3">
        <w:rPr>
          <w:rFonts w:ascii="Arial" w:hAnsi="Arial" w:cs="Arial"/>
          <w:sz w:val="24"/>
          <w:szCs w:val="24"/>
        </w:rPr>
        <w:t>Cada atleta só poderá se inscrever em uma equipe. Se ocorrer inscrição de um mesmo atleta em equipes diferentes o mesmo será eliminado do campeonato (ou será considerado a equipe que ele responder no formulário individual)</w:t>
      </w:r>
    </w:p>
    <w:p w14:paraId="4D58FC66" w14:textId="69F32AD4" w:rsidR="00126488" w:rsidRPr="00A32E68" w:rsidRDefault="000F0C32" w:rsidP="00A32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</w:t>
      </w:r>
      <w:r w:rsidR="00CD54A3">
        <w:rPr>
          <w:rFonts w:ascii="Arial" w:hAnsi="Arial" w:cs="Arial"/>
          <w:b/>
          <w:sz w:val="24"/>
          <w:szCs w:val="24"/>
        </w:rPr>
        <w:t>.</w:t>
      </w:r>
      <w:r w:rsidR="0014724D">
        <w:rPr>
          <w:rFonts w:ascii="Arial" w:hAnsi="Arial" w:cs="Arial"/>
          <w:sz w:val="24"/>
          <w:szCs w:val="24"/>
        </w:rPr>
        <w:t xml:space="preserve"> </w:t>
      </w:r>
      <w:r w:rsidR="00126488" w:rsidRPr="0012648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As equipes podem ser inscritas por meio de uma Associação Atlética Acadêmica (A.A.A.), Diretório Acadêmico (D.A.), Centro Acadêmico, ou sem representatividade de alguma entidade estudantil</w:t>
      </w:r>
      <w:r w:rsidR="0012648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3B7B4B86" w14:textId="77777777" w:rsidR="00C5262A" w:rsidRDefault="00C5262A" w:rsidP="0067193D">
      <w:pPr>
        <w:rPr>
          <w:rFonts w:ascii="Arial" w:hAnsi="Arial" w:cs="Arial"/>
          <w:sz w:val="24"/>
          <w:szCs w:val="24"/>
        </w:rPr>
      </w:pPr>
    </w:p>
    <w:p w14:paraId="11DF4D40" w14:textId="77777777" w:rsidR="0014724D" w:rsidRDefault="0014724D" w:rsidP="00C5262A">
      <w:pPr>
        <w:spacing w:before="50"/>
        <w:ind w:left="102" w:right="4160"/>
        <w:rPr>
          <w:rFonts w:ascii="Arial" w:hAnsi="Arial"/>
          <w:b/>
          <w:bCs/>
          <w:spacing w:val="-2"/>
          <w:sz w:val="16"/>
          <w:szCs w:val="16"/>
        </w:rPr>
      </w:pPr>
    </w:p>
    <w:p w14:paraId="0E3C85AB" w14:textId="77777777" w:rsidR="00C5262A" w:rsidRPr="004B047A" w:rsidRDefault="00C5262A" w:rsidP="00C5262A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B733C64" wp14:editId="2EE0803A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2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150A49">
        <w:rPr>
          <w:rFonts w:ascii="Arial" w:hAnsi="Arial"/>
          <w:b/>
          <w:bCs/>
          <w:spacing w:val="-2"/>
          <w:sz w:val="16"/>
          <w:szCs w:val="16"/>
        </w:rPr>
        <w:t>UNIVERSIDADE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FEDERAL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UBERLÂNDIA</w:t>
      </w:r>
      <w:r w:rsidRPr="07150A49">
        <w:rPr>
          <w:rFonts w:ascii="Arial" w:hAnsi="Arial"/>
          <w:b/>
          <w:bCs/>
          <w:spacing w:val="43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PRÓ-REITORIA</w:t>
      </w:r>
      <w:r w:rsidRPr="07150A49">
        <w:rPr>
          <w:rFonts w:ascii="Arial" w:hAnsi="Arial"/>
          <w:b/>
          <w:bCs/>
          <w:spacing w:val="-7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1"/>
          <w:sz w:val="16"/>
          <w:szCs w:val="16"/>
        </w:rPr>
        <w:t>DE</w:t>
      </w:r>
      <w:r w:rsidRPr="07150A49">
        <w:rPr>
          <w:rFonts w:ascii="Arial" w:hAnsi="Arial"/>
          <w:b/>
          <w:bCs/>
          <w:spacing w:val="4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ASSUNTOS</w:t>
      </w:r>
      <w:r w:rsidRPr="07150A49">
        <w:rPr>
          <w:rFonts w:ascii="Arial" w:hAnsi="Arial"/>
          <w:b/>
          <w:bCs/>
          <w:spacing w:val="1"/>
          <w:sz w:val="16"/>
          <w:szCs w:val="16"/>
        </w:rPr>
        <w:t xml:space="preserve"> </w:t>
      </w:r>
      <w:r w:rsidRPr="07150A49">
        <w:rPr>
          <w:rFonts w:ascii="Arial" w:hAnsi="Arial"/>
          <w:b/>
          <w:bCs/>
          <w:spacing w:val="-2"/>
          <w:sz w:val="16"/>
          <w:szCs w:val="16"/>
        </w:rPr>
        <w:t>ESTUDANTIS</w:t>
      </w:r>
    </w:p>
    <w:p w14:paraId="53735F7B" w14:textId="77777777" w:rsidR="00C5262A" w:rsidRPr="004B047A" w:rsidRDefault="00C5262A" w:rsidP="00C5262A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2A3EF45C" w14:textId="77777777" w:rsidR="00126488" w:rsidRDefault="00126488" w:rsidP="00126488">
      <w:pPr>
        <w:rPr>
          <w:rFonts w:ascii="Arial" w:hAnsi="Arial" w:cs="Arial"/>
          <w:b/>
          <w:sz w:val="24"/>
          <w:szCs w:val="24"/>
        </w:rPr>
      </w:pPr>
    </w:p>
    <w:p w14:paraId="538F1AB1" w14:textId="4720FD95" w:rsidR="00126488" w:rsidRPr="00126488" w:rsidRDefault="000F0C32" w:rsidP="00126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9.</w:t>
      </w:r>
      <w:r w:rsidR="00126488" w:rsidRPr="00126488">
        <w:rPr>
          <w:rFonts w:ascii="Arial" w:hAnsi="Arial" w:cs="Arial"/>
          <w:sz w:val="24"/>
          <w:szCs w:val="24"/>
        </w:rPr>
        <w:t xml:space="preserve"> Fica liberada e autorizada a inscrição de mais de uma equipe por curso ou entidade estudantil</w:t>
      </w:r>
    </w:p>
    <w:p w14:paraId="4C31368D" w14:textId="43FC8FA5" w:rsidR="00126488" w:rsidRPr="00126488" w:rsidRDefault="000F0C32" w:rsidP="00126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10.</w:t>
      </w:r>
      <w:r w:rsidR="00126488" w:rsidRPr="00126488">
        <w:rPr>
          <w:rFonts w:ascii="Arial" w:hAnsi="Arial" w:cs="Arial"/>
          <w:sz w:val="24"/>
          <w:szCs w:val="24"/>
        </w:rPr>
        <w:t xml:space="preserve"> O atleta inscrito na equipe não deve, obrigatoriamente, fazer parte do(s) curso(s) que o D.A., C.A. ou A.A.A. representem</w:t>
      </w:r>
    </w:p>
    <w:p w14:paraId="7A9324DD" w14:textId="0B229DD6" w:rsidR="00126488" w:rsidRDefault="00126488" w:rsidP="00126488">
      <w:pPr>
        <w:rPr>
          <w:rFonts w:ascii="Arial" w:hAnsi="Arial" w:cs="Arial"/>
          <w:sz w:val="24"/>
          <w:szCs w:val="24"/>
        </w:rPr>
      </w:pPr>
      <w:r w:rsidRPr="00126488">
        <w:rPr>
          <w:rFonts w:ascii="Arial" w:hAnsi="Arial" w:cs="Arial"/>
          <w:b/>
          <w:sz w:val="24"/>
          <w:szCs w:val="24"/>
        </w:rPr>
        <w:t>$Parágrafo único.</w:t>
      </w:r>
      <w:r w:rsidRPr="00126488">
        <w:rPr>
          <w:rFonts w:ascii="Arial" w:hAnsi="Arial" w:cs="Arial"/>
          <w:sz w:val="24"/>
          <w:szCs w:val="24"/>
        </w:rPr>
        <w:t xml:space="preserve"> A equipe pode ser formada sem obrigatoriedade de pertencer a uma</w:t>
      </w:r>
      <w:r>
        <w:rPr>
          <w:rFonts w:ascii="Arial" w:hAnsi="Arial" w:cs="Arial"/>
          <w:sz w:val="24"/>
          <w:szCs w:val="24"/>
        </w:rPr>
        <w:t xml:space="preserve"> mesma</w:t>
      </w:r>
      <w:r w:rsidRPr="00126488">
        <w:rPr>
          <w:rFonts w:ascii="Arial" w:hAnsi="Arial" w:cs="Arial"/>
          <w:sz w:val="24"/>
          <w:szCs w:val="24"/>
        </w:rPr>
        <w:t xml:space="preserve"> entidade estudantil ou curso</w:t>
      </w:r>
    </w:p>
    <w:p w14:paraId="0F5EFA3A" w14:textId="68E9BE91" w:rsidR="005E4D94" w:rsidRPr="00126488" w:rsidRDefault="005E4D94" w:rsidP="00126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7. A quantidade máxima de equipes no campeonato será 32.</w:t>
      </w:r>
    </w:p>
    <w:p w14:paraId="4A0DCED1" w14:textId="77777777" w:rsidR="00126488" w:rsidRDefault="00126488" w:rsidP="00C5262A">
      <w:pPr>
        <w:jc w:val="center"/>
        <w:rPr>
          <w:rFonts w:ascii="Arial" w:hAnsi="Arial" w:cs="Arial"/>
          <w:b/>
          <w:sz w:val="24"/>
          <w:szCs w:val="24"/>
        </w:rPr>
      </w:pPr>
    </w:p>
    <w:p w14:paraId="2090A6B9" w14:textId="77777777" w:rsidR="00C5262A" w:rsidRDefault="00C5262A" w:rsidP="00C5262A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IV – DO SISTEMA DE DISPUTA</w:t>
      </w:r>
    </w:p>
    <w:p w14:paraId="2BA226A1" w14:textId="77777777" w:rsidR="002A290F" w:rsidRDefault="002A290F" w:rsidP="002A290F"/>
    <w:p w14:paraId="60915A2C" w14:textId="77777777" w:rsidR="00C5262A" w:rsidRPr="00A32E68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5.</w:t>
      </w:r>
      <w:r w:rsidR="00C5262A" w:rsidRPr="00A32E68">
        <w:rPr>
          <w:rFonts w:ascii="Arial" w:hAnsi="Arial" w:cs="Arial"/>
          <w:sz w:val="24"/>
          <w:szCs w:val="24"/>
        </w:rPr>
        <w:t xml:space="preserve"> Jogadores não podem ser funcionários da Riot Games Inc. (“RGI”), ou de nenhuma das suas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="00C5262A" w:rsidRPr="00A32E68">
        <w:rPr>
          <w:rFonts w:ascii="Arial" w:hAnsi="Arial" w:cs="Arial"/>
          <w:sz w:val="24"/>
          <w:szCs w:val="24"/>
        </w:rPr>
        <w:t>respectivas afiliadas.</w:t>
      </w:r>
    </w:p>
    <w:p w14:paraId="1ECAC663" w14:textId="77777777" w:rsidR="00C5262A" w:rsidRPr="00A32E68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6.</w:t>
      </w:r>
      <w:r w:rsidR="00C5262A" w:rsidRPr="00A32E68">
        <w:rPr>
          <w:rFonts w:ascii="Arial" w:hAnsi="Arial" w:cs="Arial"/>
          <w:sz w:val="24"/>
          <w:szCs w:val="24"/>
        </w:rPr>
        <w:t xml:space="preserve"> Jogadores que tiverem suas contas suspensas por infringir os Termos de Uso do League of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="00C5262A" w:rsidRPr="00A32E68">
        <w:rPr>
          <w:rFonts w:ascii="Arial" w:hAnsi="Arial" w:cs="Arial"/>
          <w:sz w:val="24"/>
          <w:szCs w:val="24"/>
        </w:rPr>
        <w:t>Legends poderão ser impedidos de participar da competição.</w:t>
      </w:r>
    </w:p>
    <w:p w14:paraId="17822807" w14:textId="77777777" w:rsidR="00C5262A" w:rsidRPr="00A32E68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7.</w:t>
      </w:r>
      <w:r w:rsidR="00C5262A" w:rsidRPr="00A32E68">
        <w:rPr>
          <w:rFonts w:ascii="Arial" w:hAnsi="Arial" w:cs="Arial"/>
          <w:sz w:val="24"/>
          <w:szCs w:val="24"/>
        </w:rPr>
        <w:t xml:space="preserve"> O(a) aluno(a)-atleta deverá estar conectado à plata</w:t>
      </w:r>
      <w:r w:rsidR="007B70CC">
        <w:rPr>
          <w:rFonts w:ascii="Arial" w:hAnsi="Arial" w:cs="Arial"/>
          <w:sz w:val="24"/>
          <w:szCs w:val="24"/>
        </w:rPr>
        <w:t>forma de jogo com antecedência.</w:t>
      </w:r>
    </w:p>
    <w:p w14:paraId="79A3B025" w14:textId="77777777" w:rsidR="00C5262A" w:rsidRPr="00A32E68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8.</w:t>
      </w:r>
      <w:r w:rsidR="00C5262A" w:rsidRPr="00A32E68">
        <w:rPr>
          <w:rFonts w:ascii="Arial" w:hAnsi="Arial" w:cs="Arial"/>
          <w:sz w:val="24"/>
          <w:szCs w:val="24"/>
        </w:rPr>
        <w:t xml:space="preserve"> É de plena responsabilidade do jogador a manutenção e uso de seus equipamentos.</w:t>
      </w:r>
    </w:p>
    <w:p w14:paraId="649DD750" w14:textId="77777777" w:rsidR="00C5262A" w:rsidRPr="00A32E68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9.</w:t>
      </w:r>
      <w:r w:rsidR="00C5262A" w:rsidRPr="00A32E68">
        <w:rPr>
          <w:rFonts w:ascii="Arial" w:hAnsi="Arial" w:cs="Arial"/>
          <w:sz w:val="24"/>
          <w:szCs w:val="24"/>
        </w:rPr>
        <w:t xml:space="preserve"> Jogadores usarão seus logins pessoais. É de responsabilidade do jogador configurar a sua conta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="00C5262A" w:rsidRPr="00A32E68">
        <w:rPr>
          <w:rFonts w:ascii="Arial" w:hAnsi="Arial" w:cs="Arial"/>
          <w:sz w:val="24"/>
          <w:szCs w:val="24"/>
        </w:rPr>
        <w:t>para suas preferências. O Nome de Invocador da conta e não poderá ser alterado durante o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="00C5262A" w:rsidRPr="00A32E68">
        <w:rPr>
          <w:rFonts w:ascii="Arial" w:hAnsi="Arial" w:cs="Arial"/>
          <w:sz w:val="24"/>
          <w:szCs w:val="24"/>
        </w:rPr>
        <w:t>torneio.</w:t>
      </w:r>
    </w:p>
    <w:p w14:paraId="3C51C6DE" w14:textId="77777777" w:rsidR="007B70CC" w:rsidRDefault="00DB0605" w:rsidP="00C5262A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C5262A" w:rsidRPr="00DB0605">
        <w:rPr>
          <w:rFonts w:ascii="Arial" w:hAnsi="Arial" w:cs="Arial"/>
          <w:b/>
          <w:sz w:val="24"/>
          <w:szCs w:val="24"/>
        </w:rPr>
        <w:t>10.</w:t>
      </w:r>
      <w:r w:rsidR="00C5262A" w:rsidRPr="00A32E68">
        <w:rPr>
          <w:rFonts w:ascii="Arial" w:hAnsi="Arial" w:cs="Arial"/>
          <w:sz w:val="24"/>
          <w:szCs w:val="24"/>
        </w:rPr>
        <w:t xml:space="preserve"> O sistema de disputa será decidido pela Coordenação da Modalidade, de acordo com a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="00C5262A" w:rsidRPr="00A32E68">
        <w:rPr>
          <w:rFonts w:ascii="Arial" w:hAnsi="Arial" w:cs="Arial"/>
          <w:sz w:val="24"/>
          <w:szCs w:val="24"/>
        </w:rPr>
        <w:t>quantidade de equipes e de tempo hábil para a realização da competição.</w:t>
      </w:r>
    </w:p>
    <w:p w14:paraId="7FE8B6C5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Poderão ser em forma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Pr="00A32E68">
        <w:rPr>
          <w:rFonts w:ascii="Arial" w:hAnsi="Arial" w:cs="Arial"/>
          <w:sz w:val="24"/>
          <w:szCs w:val="24"/>
        </w:rPr>
        <w:t>de:</w:t>
      </w:r>
    </w:p>
    <w:p w14:paraId="797990E5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10.1. Jogo – Uma instância de competição no mapa Summoner’s Rift até que um vencedor seja</w:t>
      </w:r>
      <w:r w:rsidR="007B70CC">
        <w:rPr>
          <w:rFonts w:ascii="Arial" w:hAnsi="Arial" w:cs="Arial"/>
          <w:sz w:val="24"/>
          <w:szCs w:val="24"/>
        </w:rPr>
        <w:t xml:space="preserve"> </w:t>
      </w:r>
      <w:r w:rsidRPr="00A32E68">
        <w:rPr>
          <w:rFonts w:ascii="Arial" w:hAnsi="Arial" w:cs="Arial"/>
          <w:sz w:val="24"/>
          <w:szCs w:val="24"/>
        </w:rPr>
        <w:t>determinado através de um dos métodos abaixo, que ocorrer primeiro:</w:t>
      </w:r>
    </w:p>
    <w:p w14:paraId="0CA90B22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10.1.1. A conclusão do objeti</w:t>
      </w:r>
      <w:r w:rsidR="00A32E68">
        <w:rPr>
          <w:rFonts w:ascii="Arial" w:hAnsi="Arial" w:cs="Arial"/>
          <w:sz w:val="24"/>
          <w:szCs w:val="24"/>
        </w:rPr>
        <w:t>vo final (destruição do Nexus);</w:t>
      </w:r>
    </w:p>
    <w:p w14:paraId="01E05128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10.1.2. Rendição de uma das equipes;</w:t>
      </w:r>
    </w:p>
    <w:p w14:paraId="23053C2A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10.1.3. Desistência da equipe adversária; ou</w:t>
      </w:r>
    </w:p>
    <w:p w14:paraId="596A74C7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10.1.4. Vitória por julgamento.</w:t>
      </w:r>
    </w:p>
    <w:p w14:paraId="044E7C77" w14:textId="77777777" w:rsidR="00C5262A" w:rsidRPr="00A32E68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10.2. Série – Uma série de jogos disputados até que um time vença a maioria do total de jogos.</w:t>
      </w:r>
    </w:p>
    <w:p w14:paraId="3C3DB1A5" w14:textId="77777777" w:rsidR="00C5262A" w:rsidRDefault="00C5262A" w:rsidP="00C5262A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Ex: vencer dois jogos de três (“melhor-de-três”); vencer três jogos de cinco (“melhor-de-cinco”). A equipe vencedora avançará para a próxima fase no torneio.</w:t>
      </w:r>
    </w:p>
    <w:p w14:paraId="17AD93B2" w14:textId="77777777" w:rsidR="00A32E68" w:rsidRDefault="00A32E68" w:rsidP="00C5262A">
      <w:pPr>
        <w:rPr>
          <w:rFonts w:ascii="Arial" w:hAnsi="Arial" w:cs="Arial"/>
          <w:sz w:val="24"/>
          <w:szCs w:val="24"/>
        </w:rPr>
      </w:pPr>
    </w:p>
    <w:p w14:paraId="3EA35C74" w14:textId="77777777" w:rsidR="0014724D" w:rsidRDefault="0014724D" w:rsidP="00C5262A">
      <w:pPr>
        <w:rPr>
          <w:rFonts w:ascii="Arial" w:hAnsi="Arial" w:cs="Arial"/>
          <w:sz w:val="24"/>
          <w:szCs w:val="24"/>
        </w:rPr>
      </w:pPr>
    </w:p>
    <w:p w14:paraId="53404308" w14:textId="77777777" w:rsidR="00BC30F6" w:rsidRPr="004B047A" w:rsidRDefault="00BC30F6" w:rsidP="00BC30F6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43FAAFC6" wp14:editId="03360943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5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>
        <w:t xml:space="preserve">ASSISTÊNCIA </w:t>
      </w:r>
      <w:r w:rsidRPr="004B047A">
        <w:t>ESTUDANTI</w:t>
      </w:r>
      <w:r>
        <w:t>L</w:t>
      </w:r>
    </w:p>
    <w:p w14:paraId="4B11A94F" w14:textId="77777777" w:rsidR="00BC30F6" w:rsidRPr="004B047A" w:rsidRDefault="00BC30F6" w:rsidP="00BC30F6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0E0A02" wp14:editId="74A2D12F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3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4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071C3A">
              <v:group id="Group 911" style="position:absolute;margin-left:83.65pt;margin-top:29.4pt;width:428.15pt;height:.1pt;z-index:-251646976;mso-position-horizontal-relative:page" coordsize="8563,2" coordorigin="1673,588" o:spid="_x0000_s1026" w14:anchorId="7F0D9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">
                <v:shape id="Freeform 912" style="position:absolute;left:1673;top:588;width:8563;height:2;visibility:visible;mso-wrap-style:square;v-text-anchor:top" coordsize="8563,2" o:spid="_x0000_s1027" filled="f" strokeweight="1.54pt" path="m,l85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/HcQA&#10;AADaAAAADwAAAGRycy9kb3ducmV2LnhtbESPQWvCQBSE74X+h+UVvOkmRWqNrlIKij2omHrx9si+&#10;Jmmzb8PuauK/dwWhx2FmvmHmy9404kLO15YVpKMEBHFhdc2lguP3avgOwgdkjY1lUnAlD8vF89Mc&#10;M207PtAlD6WIEPYZKqhCaDMpfVGRQT+yLXH0fqwzGKJ0pdQOuwg3jXxNkjdpsOa4UGFLnxUVf/nZ&#10;KHD95LTW+2163aVd/vUbtu3BTpUavPQfMxCB+vAffrQ3WsEY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fx3EAAAA2gAAAA8AAAAAAAAAAAAAAAAAmAIAAGRycy9k&#10;b3ducmV2LnhtbFBLBQYAAAAABAAEAPUAAACJAwAAAAA=&#10;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0DE4B5B7" w14:textId="77777777" w:rsidR="00F7571D" w:rsidRDefault="00F7571D" w:rsidP="00A32E68">
      <w:pPr>
        <w:jc w:val="center"/>
        <w:rPr>
          <w:rFonts w:ascii="Arial" w:hAnsi="Arial" w:cs="Arial"/>
          <w:b/>
          <w:sz w:val="24"/>
          <w:szCs w:val="24"/>
        </w:rPr>
      </w:pPr>
    </w:p>
    <w:p w14:paraId="66204FF1" w14:textId="77777777" w:rsidR="00BC30F6" w:rsidRDefault="00BC30F6" w:rsidP="00A32E68">
      <w:pPr>
        <w:jc w:val="center"/>
        <w:rPr>
          <w:rFonts w:ascii="Arial" w:hAnsi="Arial" w:cs="Arial"/>
          <w:b/>
          <w:sz w:val="24"/>
          <w:szCs w:val="24"/>
        </w:rPr>
      </w:pPr>
    </w:p>
    <w:p w14:paraId="1376F5E0" w14:textId="77777777" w:rsidR="00A32E68" w:rsidRDefault="00A32E68" w:rsidP="00A32E6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V – DAS CONFIGURAÇÕES DE PARTIDA</w:t>
      </w:r>
    </w:p>
    <w:p w14:paraId="2DBF0D7D" w14:textId="77777777" w:rsidR="00A32E68" w:rsidRDefault="00A32E68" w:rsidP="00C5262A">
      <w:pPr>
        <w:rPr>
          <w:rFonts w:ascii="Arial" w:hAnsi="Arial" w:cs="Arial"/>
          <w:sz w:val="24"/>
          <w:szCs w:val="24"/>
        </w:rPr>
      </w:pPr>
    </w:p>
    <w:p w14:paraId="1209DE39" w14:textId="77777777" w:rsidR="00A32E68" w:rsidRPr="0014724D" w:rsidRDefault="07150A49" w:rsidP="00A32E68">
      <w:pPr>
        <w:rPr>
          <w:rFonts w:ascii="Arial" w:hAnsi="Arial" w:cs="Arial"/>
          <w:color w:val="000000" w:themeColor="text1"/>
          <w:sz w:val="24"/>
          <w:szCs w:val="24"/>
        </w:rPr>
      </w:pPr>
      <w:commentRangeStart w:id="1"/>
      <w:commentRangeStart w:id="2"/>
      <w:r w:rsidRPr="0014724D">
        <w:rPr>
          <w:rFonts w:ascii="Arial" w:hAnsi="Arial" w:cs="Arial"/>
          <w:b/>
          <w:bCs/>
          <w:color w:val="000000" w:themeColor="text1"/>
          <w:sz w:val="24"/>
          <w:szCs w:val="24"/>
        </w:rPr>
        <w:t>Art. 11.</w:t>
      </w:r>
      <w:r w:rsidRPr="0014724D">
        <w:rPr>
          <w:rFonts w:ascii="Arial" w:hAnsi="Arial" w:cs="Arial"/>
          <w:color w:val="000000" w:themeColor="text1"/>
          <w:sz w:val="24"/>
          <w:szCs w:val="24"/>
        </w:rPr>
        <w:t xml:space="preserve"> As configurações de jogo serão:</w:t>
      </w:r>
    </w:p>
    <w:p w14:paraId="0DB12DEB" w14:textId="77777777" w:rsidR="00A32E68" w:rsidRPr="0014724D" w:rsidRDefault="00A32E68" w:rsidP="00A32E68">
      <w:pPr>
        <w:rPr>
          <w:rFonts w:ascii="Arial" w:hAnsi="Arial" w:cs="Arial"/>
          <w:color w:val="000000" w:themeColor="text1"/>
          <w:sz w:val="24"/>
          <w:szCs w:val="24"/>
        </w:rPr>
      </w:pPr>
      <w:r w:rsidRPr="0014724D">
        <w:rPr>
          <w:rFonts w:ascii="Arial" w:hAnsi="Arial" w:cs="Arial"/>
          <w:color w:val="000000" w:themeColor="text1"/>
          <w:sz w:val="24"/>
          <w:szCs w:val="24"/>
        </w:rPr>
        <w:t>11.1. Mapa: Summoner’s Rift;</w:t>
      </w:r>
    </w:p>
    <w:p w14:paraId="0020FD62" w14:textId="77777777" w:rsidR="00A32E68" w:rsidRPr="0014724D" w:rsidRDefault="00A32E68" w:rsidP="00A32E68">
      <w:pPr>
        <w:rPr>
          <w:rFonts w:ascii="Arial" w:hAnsi="Arial" w:cs="Arial"/>
          <w:color w:val="000000" w:themeColor="text1"/>
          <w:sz w:val="24"/>
          <w:szCs w:val="24"/>
        </w:rPr>
      </w:pPr>
      <w:r w:rsidRPr="0014724D">
        <w:rPr>
          <w:rFonts w:ascii="Arial" w:hAnsi="Arial" w:cs="Arial"/>
          <w:color w:val="000000" w:themeColor="text1"/>
          <w:sz w:val="24"/>
          <w:szCs w:val="24"/>
        </w:rPr>
        <w:t>11.2. Tamanho de Time: 5;</w:t>
      </w:r>
    </w:p>
    <w:p w14:paraId="1B18A8EC" w14:textId="77777777" w:rsidR="00A32E68" w:rsidRPr="0014724D" w:rsidRDefault="00A32E68" w:rsidP="00A32E68">
      <w:pPr>
        <w:rPr>
          <w:rFonts w:ascii="Arial" w:hAnsi="Arial" w:cs="Arial"/>
          <w:color w:val="000000" w:themeColor="text1"/>
          <w:sz w:val="24"/>
          <w:szCs w:val="24"/>
        </w:rPr>
      </w:pPr>
      <w:r w:rsidRPr="0014724D">
        <w:rPr>
          <w:rFonts w:ascii="Arial" w:hAnsi="Arial" w:cs="Arial"/>
          <w:color w:val="000000" w:themeColor="text1"/>
          <w:sz w:val="24"/>
          <w:szCs w:val="24"/>
        </w:rPr>
        <w:t>11.</w:t>
      </w:r>
      <w:r w:rsidR="007B70CC" w:rsidRPr="0014724D">
        <w:rPr>
          <w:rFonts w:ascii="Arial" w:hAnsi="Arial" w:cs="Arial"/>
          <w:color w:val="000000" w:themeColor="text1"/>
          <w:sz w:val="24"/>
          <w:szCs w:val="24"/>
        </w:rPr>
        <w:t>3. Permitir Espectadores: Apenas do s</w:t>
      </w:r>
      <w:r w:rsidRPr="0014724D">
        <w:rPr>
          <w:rFonts w:ascii="Arial" w:hAnsi="Arial" w:cs="Arial"/>
          <w:color w:val="000000" w:themeColor="text1"/>
          <w:sz w:val="24"/>
          <w:szCs w:val="24"/>
        </w:rPr>
        <w:t>aguão;</w:t>
      </w:r>
    </w:p>
    <w:p w14:paraId="08B48E0D" w14:textId="11BA3203" w:rsidR="007F0D81" w:rsidRPr="0014724D" w:rsidRDefault="07150A49" w:rsidP="00A32E68">
      <w:pPr>
        <w:rPr>
          <w:rFonts w:ascii="Arial" w:hAnsi="Arial" w:cs="Arial"/>
          <w:color w:val="000000" w:themeColor="text1"/>
          <w:sz w:val="24"/>
          <w:szCs w:val="24"/>
        </w:rPr>
      </w:pPr>
      <w:r w:rsidRPr="0014724D">
        <w:rPr>
          <w:rFonts w:ascii="Arial" w:hAnsi="Arial" w:cs="Arial"/>
          <w:color w:val="000000" w:themeColor="text1"/>
          <w:sz w:val="24"/>
          <w:szCs w:val="24"/>
        </w:rPr>
        <w:lastRenderedPageBreak/>
        <w:t>11.4. Tipo de Partida: Torneio Competitivo.</w:t>
      </w:r>
      <w:commentRangeEnd w:id="1"/>
      <w:r w:rsidR="00A32E68" w:rsidRPr="0014724D">
        <w:rPr>
          <w:color w:val="000000" w:themeColor="text1"/>
        </w:rPr>
        <w:commentReference w:id="1"/>
      </w:r>
      <w:commentRangeEnd w:id="2"/>
      <w:r w:rsidR="0014724D" w:rsidRPr="0014724D">
        <w:rPr>
          <w:rStyle w:val="Refdecomentrio"/>
          <w:color w:val="000000" w:themeColor="text1"/>
        </w:rPr>
        <w:commentReference w:id="2"/>
      </w:r>
    </w:p>
    <w:p w14:paraId="6B62F1B3" w14:textId="77777777" w:rsidR="00A32E68" w:rsidRPr="00A32E68" w:rsidRDefault="00A32E68" w:rsidP="00A32E68">
      <w:pPr>
        <w:rPr>
          <w:rFonts w:ascii="Arial" w:hAnsi="Arial" w:cs="Arial"/>
          <w:sz w:val="24"/>
          <w:szCs w:val="24"/>
        </w:rPr>
      </w:pPr>
    </w:p>
    <w:p w14:paraId="577B88A4" w14:textId="77777777" w:rsidR="00A32E68" w:rsidRPr="00A32E68" w:rsidRDefault="00DB0605" w:rsidP="00A32E68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A32E68" w:rsidRPr="00DB0605">
        <w:rPr>
          <w:rFonts w:ascii="Arial" w:hAnsi="Arial" w:cs="Arial"/>
          <w:b/>
          <w:sz w:val="24"/>
          <w:szCs w:val="24"/>
        </w:rPr>
        <w:t>12</w:t>
      </w:r>
      <w:r w:rsidR="00A32E68" w:rsidRPr="00A32E68">
        <w:rPr>
          <w:rFonts w:ascii="Arial" w:hAnsi="Arial" w:cs="Arial"/>
          <w:sz w:val="24"/>
          <w:szCs w:val="24"/>
        </w:rPr>
        <w:t>. Restrições podem ser adicionadas a qualquer momento antes ou durante uma partida, caso</w:t>
      </w:r>
      <w:r>
        <w:rPr>
          <w:rFonts w:ascii="Arial" w:hAnsi="Arial" w:cs="Arial"/>
          <w:sz w:val="24"/>
          <w:szCs w:val="24"/>
        </w:rPr>
        <w:t xml:space="preserve"> </w:t>
      </w:r>
      <w:r w:rsidR="00A32E68" w:rsidRPr="00A32E68">
        <w:rPr>
          <w:rFonts w:ascii="Arial" w:hAnsi="Arial" w:cs="Arial"/>
          <w:sz w:val="24"/>
          <w:szCs w:val="24"/>
        </w:rPr>
        <w:t>existam bugs conhecidos com Campeões, Skins, Runas, Talentos ou Feitiços de Invocador, ou se</w:t>
      </w:r>
      <w:r>
        <w:rPr>
          <w:rFonts w:ascii="Arial" w:hAnsi="Arial" w:cs="Arial"/>
          <w:sz w:val="24"/>
          <w:szCs w:val="24"/>
        </w:rPr>
        <w:t xml:space="preserve"> </w:t>
      </w:r>
      <w:r w:rsidR="00A32E68" w:rsidRPr="00A32E68">
        <w:rPr>
          <w:rFonts w:ascii="Arial" w:hAnsi="Arial" w:cs="Arial"/>
          <w:sz w:val="24"/>
          <w:szCs w:val="24"/>
        </w:rPr>
        <w:t>por qualquer motivo for determinado pelo critério da organização.</w:t>
      </w:r>
    </w:p>
    <w:p w14:paraId="1B187355" w14:textId="77777777" w:rsidR="00A32E68" w:rsidRPr="00A32E68" w:rsidRDefault="00A32E68" w:rsidP="00A32E68">
      <w:pPr>
        <w:rPr>
          <w:rFonts w:ascii="Arial" w:hAnsi="Arial" w:cs="Arial"/>
          <w:sz w:val="24"/>
          <w:szCs w:val="24"/>
        </w:rPr>
      </w:pPr>
      <w:r w:rsidRPr="00A32E68">
        <w:rPr>
          <w:rFonts w:ascii="Arial" w:hAnsi="Arial" w:cs="Arial"/>
          <w:sz w:val="24"/>
          <w:szCs w:val="24"/>
        </w:rPr>
        <w:t>12.1. Não haverá reinício da partida (remake) caso o jogador escolha o campeão errado;</w:t>
      </w:r>
    </w:p>
    <w:p w14:paraId="2225E263" w14:textId="77777777" w:rsidR="00A32E68" w:rsidRDefault="00DB0605" w:rsidP="00A32E68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 xml:space="preserve">Art. </w:t>
      </w:r>
      <w:r w:rsidR="00A32E68" w:rsidRPr="00DB0605">
        <w:rPr>
          <w:rFonts w:ascii="Arial" w:hAnsi="Arial" w:cs="Arial"/>
          <w:b/>
          <w:sz w:val="24"/>
          <w:szCs w:val="24"/>
        </w:rPr>
        <w:t>13.</w:t>
      </w:r>
      <w:r w:rsidR="00A32E68" w:rsidRPr="00A32E68">
        <w:rPr>
          <w:rFonts w:ascii="Arial" w:hAnsi="Arial" w:cs="Arial"/>
          <w:sz w:val="24"/>
          <w:szCs w:val="24"/>
        </w:rPr>
        <w:t xml:space="preserve"> No evento de um erro durante o início de uma partida, um oficial pode iniciar uma partida de</w:t>
      </w:r>
      <w:r>
        <w:rPr>
          <w:rFonts w:ascii="Arial" w:hAnsi="Arial" w:cs="Arial"/>
          <w:sz w:val="24"/>
          <w:szCs w:val="24"/>
        </w:rPr>
        <w:t xml:space="preserve"> </w:t>
      </w:r>
      <w:r w:rsidR="00A32E68" w:rsidRPr="00A32E68">
        <w:rPr>
          <w:rFonts w:ascii="Arial" w:hAnsi="Arial" w:cs="Arial"/>
          <w:sz w:val="24"/>
          <w:szCs w:val="24"/>
        </w:rPr>
        <w:t>maneira controlada usando a escolha livre. Todos os jogadores selecionarão os mesmo</w:t>
      </w:r>
      <w:r>
        <w:rPr>
          <w:rFonts w:ascii="Arial" w:hAnsi="Arial" w:cs="Arial"/>
          <w:sz w:val="24"/>
          <w:szCs w:val="24"/>
        </w:rPr>
        <w:t xml:space="preserve"> </w:t>
      </w:r>
      <w:r w:rsidR="00A32E68" w:rsidRPr="00A32E68">
        <w:rPr>
          <w:rFonts w:ascii="Arial" w:hAnsi="Arial" w:cs="Arial"/>
          <w:sz w:val="24"/>
          <w:szCs w:val="24"/>
        </w:rPr>
        <w:t>Campeões de acordo com o processo de pick e ban anterior.</w:t>
      </w:r>
    </w:p>
    <w:p w14:paraId="6B0149F1" w14:textId="77777777" w:rsidR="00A32E68" w:rsidRDefault="00DB0605" w:rsidP="00A32E68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b/>
          <w:sz w:val="24"/>
          <w:szCs w:val="24"/>
        </w:rPr>
        <w:t>Art. 14</w:t>
      </w:r>
      <w:r w:rsidR="00A32E68" w:rsidRPr="00DB0605">
        <w:rPr>
          <w:rFonts w:ascii="Arial" w:hAnsi="Arial" w:cs="Arial"/>
          <w:b/>
          <w:sz w:val="24"/>
          <w:szCs w:val="24"/>
        </w:rPr>
        <w:t>.</w:t>
      </w:r>
      <w:r w:rsidR="00A32E68" w:rsidRPr="00A32E68">
        <w:rPr>
          <w:rFonts w:ascii="Arial" w:hAnsi="Arial" w:cs="Arial"/>
          <w:sz w:val="24"/>
          <w:szCs w:val="24"/>
        </w:rPr>
        <w:t xml:space="preserve"> A Organização se isenta de quaisquer problemas causados pela conexão.</w:t>
      </w:r>
    </w:p>
    <w:p w14:paraId="09D9E8F3" w14:textId="77777777" w:rsidR="009734D6" w:rsidRDefault="009734D6" w:rsidP="00A32E68">
      <w:pPr>
        <w:rPr>
          <w:rFonts w:ascii="Arial" w:hAnsi="Arial" w:cs="Arial"/>
          <w:sz w:val="24"/>
          <w:szCs w:val="24"/>
        </w:rPr>
      </w:pPr>
    </w:p>
    <w:p w14:paraId="07CA6A7A" w14:textId="77777777" w:rsidR="009734D6" w:rsidRDefault="009734D6" w:rsidP="00A32E68">
      <w:pPr>
        <w:rPr>
          <w:rFonts w:ascii="Arial" w:hAnsi="Arial" w:cs="Arial"/>
          <w:sz w:val="24"/>
          <w:szCs w:val="24"/>
        </w:rPr>
      </w:pPr>
    </w:p>
    <w:p w14:paraId="7B6386A2" w14:textId="77777777" w:rsidR="009734D6" w:rsidRDefault="009734D6" w:rsidP="00A32E68">
      <w:pPr>
        <w:rPr>
          <w:rFonts w:ascii="Arial" w:hAnsi="Arial" w:cs="Arial"/>
          <w:sz w:val="24"/>
          <w:szCs w:val="24"/>
        </w:rPr>
      </w:pPr>
    </w:p>
    <w:p w14:paraId="02F2C34E" w14:textId="77777777" w:rsidR="00F7571D" w:rsidRDefault="00F7571D" w:rsidP="00A32E68">
      <w:pPr>
        <w:rPr>
          <w:rFonts w:ascii="Arial" w:hAnsi="Arial" w:cs="Arial"/>
          <w:sz w:val="24"/>
          <w:szCs w:val="24"/>
        </w:rPr>
      </w:pPr>
    </w:p>
    <w:p w14:paraId="510E324F" w14:textId="77777777" w:rsidR="00F7571D" w:rsidRDefault="00F7571D" w:rsidP="00F7571D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VI – DOS JOGOS E RESULTADOS</w:t>
      </w:r>
    </w:p>
    <w:p w14:paraId="680A4E5D" w14:textId="77777777" w:rsidR="00F7571D" w:rsidRDefault="00F7571D" w:rsidP="00F7571D">
      <w:pPr>
        <w:jc w:val="both"/>
        <w:rPr>
          <w:rFonts w:ascii="Arial" w:hAnsi="Arial" w:cs="Arial"/>
          <w:b/>
          <w:sz w:val="24"/>
          <w:szCs w:val="24"/>
        </w:rPr>
      </w:pPr>
    </w:p>
    <w:p w14:paraId="2098441E" w14:textId="77777777" w:rsidR="00F7571D" w:rsidRPr="00DE705B" w:rsidRDefault="00251CE2" w:rsidP="00F75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</w:t>
      </w:r>
      <w:r w:rsidR="00F7571D" w:rsidRPr="00F359A5">
        <w:rPr>
          <w:rFonts w:ascii="Arial" w:hAnsi="Arial" w:cs="Arial"/>
          <w:b/>
          <w:sz w:val="24"/>
          <w:szCs w:val="24"/>
        </w:rPr>
        <w:t>.</w:t>
      </w:r>
      <w:r w:rsidR="00F7571D">
        <w:rPr>
          <w:rFonts w:ascii="Arial" w:hAnsi="Arial" w:cs="Arial"/>
          <w:sz w:val="24"/>
          <w:szCs w:val="24"/>
        </w:rPr>
        <w:t xml:space="preserve"> A organização será responsável por criar um grupo por aplicativo de telefone celular, inserindo todos os competidores confirmados.</w:t>
      </w:r>
    </w:p>
    <w:p w14:paraId="167A7826" w14:textId="77777777" w:rsidR="00F7571D" w:rsidRDefault="00251CE2" w:rsidP="00F75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</w:t>
      </w:r>
      <w:r w:rsidR="00F7571D" w:rsidRPr="001A738C">
        <w:rPr>
          <w:rFonts w:ascii="Arial" w:hAnsi="Arial" w:cs="Arial"/>
          <w:b/>
          <w:sz w:val="24"/>
          <w:szCs w:val="24"/>
        </w:rPr>
        <w:t>.</w:t>
      </w:r>
      <w:r w:rsidR="00F7571D">
        <w:rPr>
          <w:rFonts w:ascii="Arial" w:hAnsi="Arial" w:cs="Arial"/>
          <w:sz w:val="24"/>
          <w:szCs w:val="24"/>
        </w:rPr>
        <w:t xml:space="preserve"> </w:t>
      </w:r>
      <w:r w:rsidR="00F7571D" w:rsidRPr="00DE705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capitão da equipe</w:t>
      </w:r>
      <w:r w:rsidR="00F7571D" w:rsidRPr="00DE705B">
        <w:rPr>
          <w:rFonts w:ascii="Arial" w:hAnsi="Arial" w:cs="Arial"/>
          <w:sz w:val="24"/>
          <w:szCs w:val="24"/>
        </w:rPr>
        <w:t xml:space="preserve"> vencedor</w:t>
      </w:r>
      <w:r>
        <w:rPr>
          <w:rFonts w:ascii="Arial" w:hAnsi="Arial" w:cs="Arial"/>
          <w:sz w:val="24"/>
          <w:szCs w:val="24"/>
        </w:rPr>
        <w:t>a</w:t>
      </w:r>
      <w:r w:rsidR="00F7571D" w:rsidRPr="00DE705B">
        <w:rPr>
          <w:rFonts w:ascii="Arial" w:hAnsi="Arial" w:cs="Arial"/>
          <w:sz w:val="24"/>
          <w:szCs w:val="24"/>
        </w:rPr>
        <w:t xml:space="preserve"> da par</w:t>
      </w:r>
      <w:r w:rsidR="00F7571D">
        <w:rPr>
          <w:rFonts w:ascii="Arial" w:hAnsi="Arial" w:cs="Arial"/>
          <w:sz w:val="24"/>
          <w:szCs w:val="24"/>
        </w:rPr>
        <w:t xml:space="preserve">tida será responsável por enviar, no grupo, </w:t>
      </w:r>
      <w:r w:rsidR="00F7571D" w:rsidRPr="00DE705B">
        <w:rPr>
          <w:rFonts w:ascii="Arial" w:hAnsi="Arial" w:cs="Arial"/>
          <w:sz w:val="24"/>
          <w:szCs w:val="24"/>
        </w:rPr>
        <w:t>uma foto da tela final do jogo, informando o placar e o time adversário.</w:t>
      </w:r>
    </w:p>
    <w:p w14:paraId="19219836" w14:textId="77777777" w:rsidR="00F7571D" w:rsidRDefault="00F7571D" w:rsidP="00A32E68">
      <w:pPr>
        <w:rPr>
          <w:rFonts w:ascii="Arial" w:hAnsi="Arial" w:cs="Arial"/>
          <w:sz w:val="24"/>
          <w:szCs w:val="24"/>
        </w:rPr>
      </w:pPr>
    </w:p>
    <w:p w14:paraId="7194DBDC" w14:textId="77777777" w:rsidR="00251CE2" w:rsidRDefault="00251CE2" w:rsidP="00A32E68">
      <w:pPr>
        <w:rPr>
          <w:rFonts w:ascii="Arial" w:hAnsi="Arial" w:cs="Arial"/>
          <w:sz w:val="24"/>
          <w:szCs w:val="24"/>
        </w:rPr>
      </w:pPr>
    </w:p>
    <w:p w14:paraId="1C1E9D91" w14:textId="77777777" w:rsidR="0014724D" w:rsidRDefault="0014724D" w:rsidP="00A32E68">
      <w:pPr>
        <w:rPr>
          <w:rFonts w:ascii="Arial" w:hAnsi="Arial" w:cs="Arial"/>
          <w:sz w:val="24"/>
          <w:szCs w:val="24"/>
        </w:rPr>
      </w:pPr>
    </w:p>
    <w:p w14:paraId="21C2EE45" w14:textId="77777777" w:rsidR="00BC30F6" w:rsidRPr="004B047A" w:rsidRDefault="00BC30F6" w:rsidP="00BC30F6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34D28830" wp14:editId="03360943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8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>
        <w:t xml:space="preserve">ASSISTÊNCIA </w:t>
      </w:r>
      <w:r w:rsidRPr="004B047A">
        <w:t>ESTUDANTI</w:t>
      </w:r>
      <w:r>
        <w:t>L</w:t>
      </w:r>
    </w:p>
    <w:p w14:paraId="04533453" w14:textId="77777777" w:rsidR="00BC30F6" w:rsidRPr="004B047A" w:rsidRDefault="00BC30F6" w:rsidP="00BC30F6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7D8E2FA" wp14:editId="74A2D12F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6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7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E5BD63">
              <v:group id="Group 911" style="position:absolute;margin-left:83.65pt;margin-top:29.4pt;width:428.15pt;height:.1pt;z-index:-251643904;mso-position-horizontal-relative:page" coordsize="8563,2" coordorigin="1673,588" o:spid="_x0000_s1026" w14:anchorId="474B59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">
                <v:shape id="Freeform 912" style="position:absolute;left:1673;top:588;width:8563;height:2;visibility:visible;mso-wrap-style:square;v-text-anchor:top" coordsize="8563,2" o:spid="_x0000_s1027" filled="f" strokeweight="1.54pt" path="m,l85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hasMA&#10;AADaAAAADwAAAGRycy9kb3ducmV2LnhtbESPQWvCQBSE7wX/w/KE3uomHrSmriKCYg+2GHvp7ZF9&#10;TaLZt2F3NfHfdwXB4zAz3zDzZW8acSXna8sK0lECgriwuuZSwc9x8/YOwgdkjY1lUnAjD8vF4GWO&#10;mbYdH+iah1JECPsMFVQhtJmUvqjIoB/Zljh6f9YZDFG6UmqHXYSbRo6TZCIN1hwXKmxpXVFxzi9G&#10;geunv1v9vU9vX2mXf57Cvj3YmVKvw371ASJQH57hR3unFUzh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3hasMAAADaAAAADwAAAAAAAAAAAAAAAACYAgAAZHJzL2Rv&#10;d25yZXYueG1sUEsFBgAAAAAEAAQA9QAAAIgDAAAAAA==&#10;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769D0D3C" w14:textId="77777777" w:rsidR="00F7571D" w:rsidRDefault="00F7571D" w:rsidP="00A32E68">
      <w:pPr>
        <w:rPr>
          <w:rFonts w:ascii="Arial" w:hAnsi="Arial" w:cs="Arial"/>
          <w:sz w:val="24"/>
          <w:szCs w:val="24"/>
        </w:rPr>
      </w:pPr>
    </w:p>
    <w:p w14:paraId="54CD245A" w14:textId="77777777" w:rsidR="00BC30F6" w:rsidRDefault="00BC30F6" w:rsidP="00A32E68">
      <w:pPr>
        <w:rPr>
          <w:rFonts w:ascii="Arial" w:hAnsi="Arial" w:cs="Arial"/>
          <w:sz w:val="24"/>
          <w:szCs w:val="24"/>
        </w:rPr>
      </w:pPr>
    </w:p>
    <w:p w14:paraId="2B6F9BC5" w14:textId="77777777" w:rsidR="000C7F97" w:rsidRDefault="00F7571D" w:rsidP="000C7F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VIl</w:t>
      </w:r>
      <w:r w:rsidR="000C7F97" w:rsidRPr="008B5C88">
        <w:rPr>
          <w:rFonts w:ascii="Arial" w:hAnsi="Arial" w:cs="Arial"/>
          <w:b/>
          <w:sz w:val="24"/>
          <w:szCs w:val="24"/>
        </w:rPr>
        <w:t xml:space="preserve"> – DAS INFRAÇÕES E PENALIDADES</w:t>
      </w:r>
    </w:p>
    <w:p w14:paraId="1231BE67" w14:textId="77777777" w:rsidR="000C7F97" w:rsidRDefault="000C7F97" w:rsidP="000C7F97">
      <w:pPr>
        <w:jc w:val="both"/>
        <w:rPr>
          <w:rFonts w:ascii="Arial" w:hAnsi="Arial" w:cs="Arial"/>
          <w:b/>
          <w:sz w:val="24"/>
          <w:szCs w:val="24"/>
        </w:rPr>
      </w:pPr>
    </w:p>
    <w:p w14:paraId="4774EBF0" w14:textId="77777777" w:rsidR="000C7F97" w:rsidRDefault="00251CE2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Art. 17</w:t>
      </w:r>
      <w:r w:rsidR="000C7F97" w:rsidRPr="009205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C7F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F97" w:rsidRPr="009151C8">
        <w:rPr>
          <w:rFonts w:ascii="Arial" w:hAnsi="Arial" w:cs="Arial"/>
          <w:color w:val="000000" w:themeColor="text1"/>
          <w:sz w:val="24"/>
          <w:szCs w:val="24"/>
        </w:rPr>
        <w:t>O participante que infringir as cláusulas deste regulamento será penalizado nos termos abaixo. As penalidades serão sempre aplicadas pela Comissão Organizadora e serão as seguintes:</w:t>
      </w:r>
    </w:p>
    <w:p w14:paraId="36FEB5B0" w14:textId="77777777" w:rsidR="000C7F97" w:rsidRPr="009151C8" w:rsidRDefault="000C7F97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569CC8" w14:textId="77777777" w:rsidR="000C7F97" w:rsidRPr="009151C8" w:rsidRDefault="000C7F97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1. Aviso: a ser aplicado apenas em infrações leves e não desclassificará o participante</w:t>
      </w:r>
      <w:r>
        <w:rPr>
          <w:rFonts w:ascii="Arial" w:hAnsi="Arial" w:cs="Arial"/>
          <w:color w:val="000000" w:themeColor="text1"/>
          <w:sz w:val="24"/>
          <w:szCs w:val="24"/>
        </w:rPr>
        <w:t>/equipe</w:t>
      </w:r>
      <w:r w:rsidRPr="009151C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868D532" w14:textId="77777777" w:rsidR="000C7F97" w:rsidRDefault="000C7F97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 xml:space="preserve">2. Advertência: uma vez aplicada, desclassificará </w:t>
      </w:r>
      <w:r>
        <w:rPr>
          <w:rFonts w:ascii="Arial" w:hAnsi="Arial" w:cs="Arial"/>
          <w:color w:val="000000" w:themeColor="text1"/>
          <w:sz w:val="24"/>
          <w:szCs w:val="24"/>
        </w:rPr>
        <w:t>a equipe</w:t>
      </w:r>
      <w:r w:rsidRPr="009151C8">
        <w:rPr>
          <w:rFonts w:ascii="Arial" w:hAnsi="Arial" w:cs="Arial"/>
          <w:color w:val="000000" w:themeColor="text1"/>
          <w:sz w:val="24"/>
          <w:szCs w:val="24"/>
        </w:rPr>
        <w:t xml:space="preserve"> da partida que estiver disputando;</w:t>
      </w:r>
    </w:p>
    <w:p w14:paraId="14D74675" w14:textId="77777777" w:rsidR="000C7F97" w:rsidRPr="009151C8" w:rsidRDefault="000C7F97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3. Expulsão do participante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equipe</w:t>
      </w:r>
      <w:r w:rsidRPr="009151C8">
        <w:rPr>
          <w:rFonts w:ascii="Arial" w:hAnsi="Arial" w:cs="Arial"/>
          <w:color w:val="000000" w:themeColor="text1"/>
          <w:sz w:val="24"/>
          <w:szCs w:val="24"/>
        </w:rPr>
        <w:t xml:space="preserve"> do Campeonato.</w:t>
      </w:r>
    </w:p>
    <w:p w14:paraId="15057007" w14:textId="77777777" w:rsidR="000C7F97" w:rsidRPr="009151C8" w:rsidRDefault="000C7F97" w:rsidP="000C7F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4. O participante que não se apresentar no horário designado para o início da realização da sua partida será automaticamente desclassificado.</w:t>
      </w:r>
    </w:p>
    <w:p w14:paraId="30D7AA69" w14:textId="77777777" w:rsidR="000C7F97" w:rsidRDefault="000C7F97" w:rsidP="00A32E68">
      <w:pPr>
        <w:rPr>
          <w:rFonts w:ascii="Arial" w:hAnsi="Arial" w:cs="Arial"/>
          <w:sz w:val="24"/>
          <w:szCs w:val="24"/>
        </w:rPr>
      </w:pPr>
    </w:p>
    <w:p w14:paraId="7196D064" w14:textId="77777777" w:rsidR="000C7F97" w:rsidRDefault="000C7F97" w:rsidP="00A32E68">
      <w:pPr>
        <w:rPr>
          <w:rFonts w:ascii="Arial" w:hAnsi="Arial" w:cs="Arial"/>
          <w:sz w:val="24"/>
          <w:szCs w:val="24"/>
        </w:rPr>
      </w:pPr>
    </w:p>
    <w:p w14:paraId="4EBBB91C" w14:textId="77777777" w:rsidR="000C7F97" w:rsidRDefault="00F7571D" w:rsidP="000C7F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Vlll</w:t>
      </w:r>
      <w:r w:rsidR="000C7F97" w:rsidRPr="008B5C88">
        <w:rPr>
          <w:rFonts w:ascii="Arial" w:hAnsi="Arial" w:cs="Arial"/>
          <w:b/>
          <w:sz w:val="24"/>
          <w:szCs w:val="24"/>
        </w:rPr>
        <w:t xml:space="preserve"> – DOS EQUIPAMENTOS</w:t>
      </w:r>
    </w:p>
    <w:p w14:paraId="34FF1C98" w14:textId="77777777" w:rsidR="000C7F97" w:rsidRDefault="000C7F97" w:rsidP="000C7F97">
      <w:pPr>
        <w:jc w:val="both"/>
        <w:rPr>
          <w:rFonts w:ascii="Arial" w:hAnsi="Arial" w:cs="Arial"/>
          <w:b/>
          <w:sz w:val="24"/>
          <w:szCs w:val="24"/>
        </w:rPr>
      </w:pPr>
    </w:p>
    <w:p w14:paraId="513186D4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Art. 18</w:t>
      </w:r>
      <w:r w:rsidR="000C7F97" w:rsidRPr="009205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C7F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F97">
        <w:rPr>
          <w:rFonts w:ascii="Arial" w:hAnsi="Arial" w:cs="Arial"/>
          <w:sz w:val="24"/>
          <w:szCs w:val="24"/>
        </w:rPr>
        <w:t>Todos os participantes têm que ter o jogo League of Legends disponível e dispor de uma internet que de o mínimo de condições para jogar online.</w:t>
      </w:r>
    </w:p>
    <w:p w14:paraId="6D072C0D" w14:textId="77777777" w:rsidR="000C7F97" w:rsidRDefault="000C7F97" w:rsidP="00A32E68">
      <w:pPr>
        <w:rPr>
          <w:rFonts w:ascii="Arial" w:hAnsi="Arial" w:cs="Arial"/>
          <w:sz w:val="24"/>
          <w:szCs w:val="24"/>
        </w:rPr>
      </w:pPr>
    </w:p>
    <w:p w14:paraId="00614431" w14:textId="77777777" w:rsidR="000C7F97" w:rsidRDefault="000C7F97" w:rsidP="000C7F97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 xml:space="preserve">TÍTULO </w:t>
      </w:r>
      <w:r w:rsidR="00F7571D">
        <w:rPr>
          <w:rFonts w:ascii="Arial" w:hAnsi="Arial" w:cs="Arial"/>
          <w:b/>
          <w:sz w:val="24"/>
          <w:szCs w:val="24"/>
        </w:rPr>
        <w:t>lX</w:t>
      </w:r>
      <w:r w:rsidRPr="008B5C88">
        <w:rPr>
          <w:rFonts w:ascii="Arial" w:hAnsi="Arial" w:cs="Arial"/>
          <w:b/>
          <w:sz w:val="24"/>
          <w:szCs w:val="24"/>
        </w:rPr>
        <w:t xml:space="preserve"> – DA ELIMINAÇÃO DE PARTICIPANTES OU PUNIÇÕES</w:t>
      </w:r>
    </w:p>
    <w:p w14:paraId="48A21919" w14:textId="77777777" w:rsidR="000C7F97" w:rsidRDefault="000C7F97" w:rsidP="000C7F97">
      <w:pPr>
        <w:jc w:val="both"/>
        <w:rPr>
          <w:rFonts w:ascii="Arial" w:hAnsi="Arial" w:cs="Arial"/>
          <w:b/>
          <w:sz w:val="24"/>
          <w:szCs w:val="24"/>
        </w:rPr>
      </w:pPr>
    </w:p>
    <w:p w14:paraId="67F9AA5D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</w:t>
      </w:r>
      <w:r w:rsidR="00251CE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Segue alguns motivos dos quais os jogadores podem serem eliminados dos torneios ou punidos:</w:t>
      </w:r>
    </w:p>
    <w:p w14:paraId="1293072E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Má fé;</w:t>
      </w:r>
    </w:p>
    <w:p w14:paraId="08C7D81E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Falta de compromisso para a realização das partidas;</w:t>
      </w:r>
    </w:p>
    <w:p w14:paraId="49C848B3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Falta de ética desportiva;</w:t>
      </w:r>
    </w:p>
    <w:p w14:paraId="5275BB78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Agressões verbais;</w:t>
      </w:r>
    </w:p>
    <w:p w14:paraId="238601FE" w14:textId="77777777" w:rsidR="00251CE2" w:rsidRDefault="00251CE2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1829FF3C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391E9A27" w14:textId="77777777" w:rsidR="00BC30F6" w:rsidRPr="004B047A" w:rsidRDefault="00BC30F6" w:rsidP="00BC30F6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41AF61B2" wp14:editId="03360943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14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>
        <w:t xml:space="preserve">ASSISTÊNCIA </w:t>
      </w:r>
      <w:r w:rsidRPr="004B047A">
        <w:t>ESTUDANTI</w:t>
      </w:r>
      <w:r>
        <w:t>L</w:t>
      </w:r>
    </w:p>
    <w:p w14:paraId="482BA528" w14:textId="77777777" w:rsidR="00BC30F6" w:rsidRPr="004B047A" w:rsidRDefault="00BC30F6" w:rsidP="00BC30F6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D7DCC14" wp14:editId="74A2D12F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12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13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D80510">
              <v:group id="Group 911" style="position:absolute;margin-left:83.65pt;margin-top:29.4pt;width:428.15pt;height:.1pt;z-index:-251640832;mso-position-horizontal-relative:page" coordsize="8563,2" coordorigin="1673,588" o:spid="_x0000_s1026" w14:anchorId="4B1EA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">
                <v:shape id="Freeform 912" style="position:absolute;left:1673;top:588;width:8563;height:2;visibility:visible;mso-wrap-style:square;v-text-anchor:top" coordsize="8563,2" o:spid="_x0000_s1027" filled="f" strokeweight="1.54pt" path="m,l85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W/MIA&#10;AADbAAAADwAAAGRycy9kb3ducmV2LnhtbERPTWvCQBC9F/oflil4000q1BpdpRQUe1Ax9eJtyE6T&#10;tNnZsLua+O9dQehtHu9z5sveNOJCzteWFaSjBARxYXXNpYLj92r4DsIHZI2NZVJwJQ/LxfPTHDNt&#10;Oz7QJQ+liCHsM1RQhdBmUvqiIoN+ZFviyP1YZzBE6EqpHXYx3DTyNUnepMGaY0OFLX1WVPzlZ6PA&#10;9ZPTWu+36XWXdvnXb9i2BztVavDSf8xABOrDv/jh3ug4fwz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pb8wgAAANsAAAAPAAAAAAAAAAAAAAAAAJgCAABkcnMvZG93&#10;bnJldi54bWxQSwUGAAAAAAQABAD1AAAAhwMAAAAA&#10;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0F3CABC7" w14:textId="77777777" w:rsidR="00BC30F6" w:rsidRDefault="00BC30F6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5B08B5D1" w14:textId="77777777" w:rsidR="00251CE2" w:rsidRDefault="00251CE2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16DEB4AB" w14:textId="77777777" w:rsidR="00251CE2" w:rsidRDefault="00251CE2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229D70CD" w14:textId="77777777" w:rsidR="000C7F97" w:rsidRPr="008B5C88" w:rsidRDefault="00F7571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  <w:r>
        <w:rPr>
          <w:b/>
          <w:lang w:val="pt-BR"/>
        </w:rPr>
        <w:t xml:space="preserve">TÍTULO X </w:t>
      </w:r>
      <w:r w:rsidR="000C7F97" w:rsidRPr="008B5C88">
        <w:rPr>
          <w:b/>
          <w:lang w:val="pt-BR"/>
        </w:rPr>
        <w:t>– DA PREMIAÇÃO</w:t>
      </w:r>
    </w:p>
    <w:p w14:paraId="0AD9C6F4" w14:textId="77777777" w:rsidR="000C7F97" w:rsidRPr="003F1DF9" w:rsidRDefault="000C7F97" w:rsidP="000C7F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4535E0E" w14:textId="7568260C" w:rsidR="000C7F97" w:rsidRPr="003F1DF9" w:rsidRDefault="07150A49" w:rsidP="07150A49">
      <w:pPr>
        <w:jc w:val="both"/>
        <w:rPr>
          <w:rFonts w:ascii="Arial" w:hAnsi="Arial" w:cs="Arial"/>
          <w:sz w:val="24"/>
          <w:szCs w:val="24"/>
        </w:rPr>
      </w:pPr>
      <w:r w:rsidRPr="07150A49">
        <w:rPr>
          <w:rFonts w:ascii="Arial" w:hAnsi="Arial" w:cs="Arial"/>
          <w:b/>
          <w:bCs/>
          <w:sz w:val="24"/>
          <w:szCs w:val="24"/>
        </w:rPr>
        <w:t>Art. 20.</w:t>
      </w:r>
      <w:r w:rsidRPr="07150A49">
        <w:rPr>
          <w:rFonts w:ascii="Arial" w:hAnsi="Arial" w:cs="Arial"/>
          <w:sz w:val="24"/>
          <w:szCs w:val="24"/>
        </w:rPr>
        <w:t xml:space="preserve"> Os atletas das equipes 1, 2 e 3º lugares serão premiados com troféus. Além disso, terão seus nomes estampados na galeria de troféus virtual da Universidade Federal de Uberlândia.</w:t>
      </w:r>
    </w:p>
    <w:p w14:paraId="537ACFDA" w14:textId="037AB4D8" w:rsidR="07150A49" w:rsidRDefault="07150A49" w:rsidP="07150A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B1F511A" w14:textId="77777777" w:rsidR="000C7F97" w:rsidRDefault="000C7F97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6AF8913A" w14:textId="77777777" w:rsidR="000C7F97" w:rsidRPr="008B5C88" w:rsidRDefault="00F7571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  <w:r>
        <w:rPr>
          <w:b/>
          <w:lang w:val="pt-BR"/>
        </w:rPr>
        <w:t>TÍTULO Xl</w:t>
      </w:r>
      <w:r w:rsidR="000C7F97" w:rsidRPr="008B5C88">
        <w:rPr>
          <w:b/>
          <w:lang w:val="pt-BR"/>
        </w:rPr>
        <w:t xml:space="preserve"> – DOS DIREITOS DE IMAGEM</w:t>
      </w:r>
    </w:p>
    <w:p w14:paraId="65F9C3DC" w14:textId="77777777" w:rsidR="000C7F97" w:rsidRDefault="000C7F97" w:rsidP="000C7F97">
      <w:pPr>
        <w:pStyle w:val="Sumrio1"/>
        <w:tabs>
          <w:tab w:val="left" w:pos="7891"/>
        </w:tabs>
        <w:rPr>
          <w:lang w:val="pt-BR"/>
        </w:rPr>
      </w:pPr>
    </w:p>
    <w:p w14:paraId="0D41342C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21</w:t>
      </w:r>
      <w:r w:rsidR="000C7F97" w:rsidRPr="00523097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Ao se inscrever nos nossos campeonatos, todos os participantes sejam eles Pro Players ou não, automaticamente a título gratuito e de pleno direito de modo expresso e em caráter irrevogável e irretratável autoriza: O uso gratuito e livre de qualquer ônus ou encargo de seu nome, sua imagem e sua voz em fotos, arquivos e/ou meios digitais ou não, bem como em cartazes, banners, filmes e/ou spots, jingles e/ou vinhetas, em qualquer tipo de mídia e/ou peças promocionais, o que inclui televisão, rádio, jornal, cartazes, faixas, mala-direta, Internet. Ou seja, bens tangíveis ou intangíveis, para a ampla divulgação do campeonato. </w:t>
      </w:r>
    </w:p>
    <w:p w14:paraId="67A26C9E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</w:t>
      </w:r>
      <w:r w:rsidR="000C7F97" w:rsidRPr="00DC4160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 autorização descrita acima não implica ou resulta qualquer obrigação de divulgação nem de pagamento, concordando ainda o vencedor, ao receber o prêmio, em assinar eventuais instrumentos neste sentido, sempre que solicitado pela empresa organizadora do campeonato.</w:t>
      </w:r>
    </w:p>
    <w:p w14:paraId="11745944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23</w:t>
      </w:r>
      <w:r w:rsidR="000C7F97" w:rsidRPr="00DC4160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Os vencedores concordam em autorizar o uso de suas imagens, sons de voz e nomes, em TV, filmes, vídeos, fotos e cartazes, anúncios em jornais e revistas, por prazo indeterminado, para a divulgação dos prêmios ou participação em nossos torneios.</w:t>
      </w:r>
    </w:p>
    <w:p w14:paraId="5023141B" w14:textId="77777777" w:rsidR="000C7F97" w:rsidRDefault="000C7F97" w:rsidP="000C7F97">
      <w:pPr>
        <w:spacing w:before="50"/>
        <w:ind w:left="102" w:right="4160"/>
        <w:rPr>
          <w:rFonts w:ascii="Arial" w:hAnsi="Arial"/>
          <w:b/>
          <w:spacing w:val="-2"/>
          <w:sz w:val="16"/>
        </w:rPr>
      </w:pPr>
    </w:p>
    <w:p w14:paraId="1E315B78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668EC6AF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0E691B57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62DAC842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5D8F8BD5" w14:textId="77777777" w:rsidR="0014724D" w:rsidRDefault="0014724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57930945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3ED778E7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303E774C" w14:textId="77777777" w:rsidR="0067193D" w:rsidRPr="004B047A" w:rsidRDefault="0067193D" w:rsidP="0067193D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549B7D0B" wp14:editId="6C18E90F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17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>
        <w:t xml:space="preserve">ASSISTÊNCIA </w:t>
      </w:r>
      <w:r w:rsidRPr="004B047A">
        <w:t>ESTUDANTI</w:t>
      </w:r>
      <w:r>
        <w:t>L</w:t>
      </w:r>
    </w:p>
    <w:p w14:paraId="67737D51" w14:textId="77777777" w:rsidR="0067193D" w:rsidRPr="004B047A" w:rsidRDefault="0067193D" w:rsidP="0067193D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2B1CB07" wp14:editId="49C698A5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15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16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3A21" id="Group 911" o:spid="_x0000_s1026" style="position:absolute;margin-left:83.65pt;margin-top:29.4pt;width:428.15pt;height:.1pt;z-index:-251637760;mso-position-horizontal-relative:page" coordorigin="1673,588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">
                <v:shape id="Freeform 912" o:spid="_x0000_s1027" style="position:absolute;left:1673;top:588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1ZMMA&#10;AADbAAAADwAAAGRycy9kb3ducmV2LnhtbERPTWvCQBC9F/wPyxS81U16sDW6CUVosQdbjF68Ddkx&#10;SZudDbtbE/99VxC8zeN9zqoYTSfO5HxrWUE6S0AQV1a3XCs47N+fXkH4gKyxs0wKLuShyCcPK8y0&#10;HXhH5zLUIoawz1BBE0KfSemrhgz6me2JI3eyzmCI0NVSOxxiuOnkc5LMpcGWY0ODPa0bqn7LP6PA&#10;jS/HD/29TS9f6VB+/oRtv7MLpaaP49sSRKAx3MU390bH+XO4/h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01ZMMAAADbAAAADwAAAAAAAAAAAAAAAACYAgAAZHJzL2Rv&#10;d25yZXYueG1sUEsFBgAAAAAEAAQA9QAAAIgDAAAAAA==&#10;" path="m,l8562,e" filled="f" strokeweight="1.54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6B4611C7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7A24F3A7" w14:textId="77777777" w:rsidR="0067193D" w:rsidRDefault="0067193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7AC51610" w14:textId="77777777" w:rsidR="000C7F97" w:rsidRPr="00CD6873" w:rsidRDefault="00F7571D" w:rsidP="000C7F97">
      <w:pPr>
        <w:pStyle w:val="Sumrio1"/>
        <w:tabs>
          <w:tab w:val="left" w:pos="7891"/>
        </w:tabs>
        <w:jc w:val="center"/>
        <w:rPr>
          <w:b/>
          <w:lang w:val="pt-BR"/>
        </w:rPr>
      </w:pPr>
      <w:r>
        <w:rPr>
          <w:b/>
          <w:lang w:val="pt-BR"/>
        </w:rPr>
        <w:t xml:space="preserve">TÍTULO Xll </w:t>
      </w:r>
      <w:r w:rsidR="000C7F97" w:rsidRPr="00CD6873">
        <w:rPr>
          <w:b/>
          <w:lang w:val="pt-BR"/>
        </w:rPr>
        <w:t>– DAS DISPOSIÇÕES GERAIS</w:t>
      </w:r>
    </w:p>
    <w:p w14:paraId="29D6B04F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3E5146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24</w:t>
      </w:r>
      <w:r w:rsidR="000C7F97" w:rsidRPr="00523097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 Comissão Organizadora reserva-se o direito de modificar total ou parcialmente os termos e condições deste Instrumento, devendo: informar os participantes acerca de eventuais alterações com a devida antecedência através do site dos Organizadores; As dúvidas e omissões deste Regulamento serão solucionadas pela Comissão Organizadora do Campeonato de forma soberana, não cabendo recurso a essas decisões; Qualquer tolerância em relação ao disposto neste Regulamento será mera liberalidade da Comissão Organizadora;</w:t>
      </w:r>
    </w:p>
    <w:p w14:paraId="75591E64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25</w:t>
      </w:r>
      <w:r w:rsidR="000C7F97" w:rsidRPr="00523097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 Comissão Organizadora reserva-se o direito de desqualificar qualquer participante que venha a manipular, violar e/ou fraudar, ou mesmo tentar manipular e/ou violar o correto andamento deste Campeonato ou seu resultado, bem como aqueles que descumprirem o presente Regulamento;</w:t>
      </w:r>
    </w:p>
    <w:p w14:paraId="0146E772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26</w:t>
      </w:r>
      <w:r w:rsidR="000C7F97" w:rsidRPr="00523097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 Comissão Organizadora poderá, ao seu exclusivo critério, a qualquer tempo, se julgar necessário, interromper, alterar, suspender ou cancelar o presente Regulamento, por motivos de força maior ou qualquer outro fator ou motivo imprevisto, os quais estejam fora do controle da Comissão Organizadora e que comprometam o andamento deste Campeonato, de forma a impedir ou modificar substancialmente a sua condução como originalmente previsto.</w:t>
      </w:r>
    </w:p>
    <w:p w14:paraId="1A965116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</w:p>
    <w:p w14:paraId="385EE68B" w14:textId="77777777" w:rsidR="000C7F97" w:rsidRDefault="00251CE2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27</w:t>
      </w:r>
      <w:r w:rsidR="000C7F97" w:rsidRPr="00523097">
        <w:rPr>
          <w:rFonts w:ascii="Arial" w:hAnsi="Arial" w:cs="Arial"/>
          <w:b/>
          <w:sz w:val="24"/>
          <w:szCs w:val="24"/>
        </w:rPr>
        <w:t>.</w:t>
      </w:r>
      <w:r w:rsidR="000C7F97">
        <w:rPr>
          <w:rFonts w:ascii="Arial" w:hAnsi="Arial" w:cs="Arial"/>
          <w:sz w:val="24"/>
          <w:szCs w:val="24"/>
        </w:rPr>
        <w:t xml:space="preserve"> Ao inscrever-se neste Campeonato, o participante assume automaticamente o conhecimento de todos os termos deste Regulamento, ficando de acordo com todos os itens mencionados e acatando todas as decisões da Comissão Organizadora.</w:t>
      </w:r>
    </w:p>
    <w:p w14:paraId="7DF4E37C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</w:p>
    <w:p w14:paraId="315F3371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Organizadora do Torneio E-SPORTS UFU 2020.</w:t>
      </w:r>
    </w:p>
    <w:p w14:paraId="44FB30F8" w14:textId="77777777" w:rsidR="000C7F97" w:rsidRDefault="000C7F97" w:rsidP="000C7F97">
      <w:pPr>
        <w:jc w:val="both"/>
        <w:rPr>
          <w:rFonts w:ascii="Arial" w:hAnsi="Arial" w:cs="Arial"/>
          <w:sz w:val="24"/>
          <w:szCs w:val="24"/>
        </w:rPr>
      </w:pPr>
    </w:p>
    <w:p w14:paraId="1DA6542E" w14:textId="77777777" w:rsidR="000C7F97" w:rsidRPr="00A32E68" w:rsidRDefault="000C7F97" w:rsidP="00A32E68">
      <w:pPr>
        <w:rPr>
          <w:rFonts w:ascii="Arial" w:hAnsi="Arial" w:cs="Arial"/>
          <w:sz w:val="24"/>
          <w:szCs w:val="24"/>
        </w:rPr>
      </w:pPr>
    </w:p>
    <w:sectPr w:rsidR="000C7F97" w:rsidRPr="00A3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uiz Fernando Vilarinho" w:date="2020-06-08T09:18:00Z" w:initials="LV">
    <w:p w14:paraId="1212D5D1" w14:textId="2B147F8B" w:rsidR="07150A49" w:rsidRDefault="07150A49">
      <w:r>
        <w:t>Essa parte acho que vamos ter que pedir ajuda dos meninos do santa bronx.</w:t>
      </w:r>
      <w:r>
        <w:annotationRef/>
      </w:r>
    </w:p>
  </w:comment>
  <w:comment w:id="2" w:author="PC01" w:date="2020-06-08T21:31:00Z" w:initials="P">
    <w:p w14:paraId="58D2ABE7" w14:textId="25198FCA" w:rsidR="0014724D" w:rsidRDefault="0014724D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2D5D1" w15:done="0"/>
  <w15:commentEx w15:paraId="58D2ABE7" w15:paraIdParent="1212D5D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680A7E" w16cex:dateUtc="2020-06-08T12:18:56.948Z"/>
  <w16cex:commentExtensible w16cex:durableId="0B19BA10" w16cex:dateUtc="2020-06-08T16:52:23.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12D5D1" w16cid:durableId="7C680A7E"/>
  <w16cid:commentId w16cid:paraId="46B2F469" w16cid:durableId="0B19BA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 Fernando Vilarinho">
    <w15:presenceInfo w15:providerId="Windows Live" w15:userId="f7d7c22eac8ada2d"/>
  </w15:person>
  <w15:person w15:author="PC01">
    <w15:presenceInfo w15:providerId="None" w15:userId="P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0F"/>
    <w:rsid w:val="00013E65"/>
    <w:rsid w:val="000B50E8"/>
    <w:rsid w:val="000C7F97"/>
    <w:rsid w:val="000F0C32"/>
    <w:rsid w:val="00126488"/>
    <w:rsid w:val="0014724D"/>
    <w:rsid w:val="00200639"/>
    <w:rsid w:val="00251CE2"/>
    <w:rsid w:val="002A290F"/>
    <w:rsid w:val="00302909"/>
    <w:rsid w:val="003F1DF9"/>
    <w:rsid w:val="004824DC"/>
    <w:rsid w:val="005E4D94"/>
    <w:rsid w:val="00650A9B"/>
    <w:rsid w:val="0067193D"/>
    <w:rsid w:val="007B70CC"/>
    <w:rsid w:val="007F0D81"/>
    <w:rsid w:val="007F2481"/>
    <w:rsid w:val="008708D2"/>
    <w:rsid w:val="009734D6"/>
    <w:rsid w:val="009752AB"/>
    <w:rsid w:val="00A32E68"/>
    <w:rsid w:val="00AA414A"/>
    <w:rsid w:val="00BC30F6"/>
    <w:rsid w:val="00C5262A"/>
    <w:rsid w:val="00C61B93"/>
    <w:rsid w:val="00CD54A3"/>
    <w:rsid w:val="00DA182E"/>
    <w:rsid w:val="00DB0605"/>
    <w:rsid w:val="00E124A6"/>
    <w:rsid w:val="00E93B30"/>
    <w:rsid w:val="00F7571D"/>
    <w:rsid w:val="00FB61DB"/>
    <w:rsid w:val="07150A49"/>
    <w:rsid w:val="10F6D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A02"/>
  <w15:chartTrackingRefBased/>
  <w15:docId w15:val="{E58A45B1-86E9-4A01-9F7E-53F3079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0F"/>
    <w:rPr>
      <w:rFonts w:ascii="Calibri" w:eastAsia="Calibri" w:hAnsi="Calibri" w:cs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290F"/>
    <w:pPr>
      <w:spacing w:after="0" w:line="240" w:lineRule="auto"/>
    </w:pPr>
    <w:rPr>
      <w:rFonts w:ascii="Calibri" w:eastAsia="Calibri" w:hAnsi="Calibri" w:cs="SimSun"/>
    </w:rPr>
  </w:style>
  <w:style w:type="paragraph" w:styleId="Sumrio1">
    <w:name w:val="toc 1"/>
    <w:basedOn w:val="Normal"/>
    <w:uiPriority w:val="1"/>
    <w:qFormat/>
    <w:rsid w:val="002A290F"/>
    <w:pPr>
      <w:widowControl w:val="0"/>
      <w:spacing w:before="137" w:after="0" w:line="240" w:lineRule="auto"/>
      <w:ind w:left="102"/>
    </w:pPr>
    <w:rPr>
      <w:rFonts w:ascii="Arial" w:eastAsia="Arial" w:hAnsi="Arial" w:cstheme="minorBidi"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2A290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32E6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SimSu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481"/>
    <w:rPr>
      <w:rFonts w:ascii="Segoe UI" w:eastAsia="Calibr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2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24D"/>
    <w:rPr>
      <w:rFonts w:ascii="Calibri" w:eastAsia="Calibri" w:hAnsi="Calibri" w:cs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esuf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ae.ufu.br/dies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2cf30beed9fb4d0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a32d9701451b4a52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C6C9-A604-4054-98B9-33B046E2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Vilarinho</dc:creator>
  <cp:keywords/>
  <dc:description/>
  <cp:lastModifiedBy>PC01</cp:lastModifiedBy>
  <cp:revision>27</cp:revision>
  <dcterms:created xsi:type="dcterms:W3CDTF">2020-06-08T17:15:00Z</dcterms:created>
  <dcterms:modified xsi:type="dcterms:W3CDTF">2020-07-14T12:45:00Z</dcterms:modified>
</cp:coreProperties>
</file>